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EB8F" w14:textId="75D401DB" w:rsidR="00BF6280" w:rsidRDefault="00BF6280" w:rsidP="00AE213C">
      <w:pPr>
        <w:pStyle w:val="Balk1"/>
        <w:tabs>
          <w:tab w:val="left" w:pos="1728"/>
        </w:tabs>
        <w:spacing w:before="240" w:line="360" w:lineRule="auto"/>
        <w:ind w:left="0" w:firstLine="0"/>
      </w:pPr>
    </w:p>
    <w:p w14:paraId="52A270F2" w14:textId="46B0BF58" w:rsidR="004E7200" w:rsidRPr="0035605A" w:rsidRDefault="00BC5273" w:rsidP="004E7200">
      <w:pPr>
        <w:pStyle w:val="Balk1"/>
        <w:numPr>
          <w:ilvl w:val="0"/>
          <w:numId w:val="2"/>
        </w:numPr>
        <w:tabs>
          <w:tab w:val="left" w:pos="1496"/>
          <w:tab w:val="left" w:pos="1498"/>
        </w:tabs>
        <w:spacing w:before="240" w:line="360" w:lineRule="auto"/>
        <w:ind w:left="426" w:hanging="426"/>
        <w:jc w:val="both"/>
      </w:pPr>
      <w:r w:rsidRPr="0035605A">
        <w:t>AMAÇ</w:t>
      </w:r>
    </w:p>
    <w:p w14:paraId="0A2AF118" w14:textId="018A6B9B" w:rsidR="001B3B9F" w:rsidRPr="0035605A" w:rsidRDefault="00D55D45" w:rsidP="00286F40">
      <w:pPr>
        <w:pStyle w:val="Balk1"/>
        <w:tabs>
          <w:tab w:val="left" w:pos="1498"/>
        </w:tabs>
        <w:spacing w:before="240" w:line="360" w:lineRule="auto"/>
        <w:ind w:left="426" w:firstLine="0"/>
        <w:jc w:val="both"/>
        <w:rPr>
          <w:b w:val="0"/>
          <w:bCs w:val="0"/>
        </w:rPr>
      </w:pPr>
      <w:r w:rsidRPr="0035605A">
        <w:rPr>
          <w:b w:val="0"/>
          <w:bCs w:val="0"/>
        </w:rPr>
        <w:t xml:space="preserve">Altınbaş Üniversitesi’nin </w:t>
      </w:r>
      <w:r w:rsidR="001B3B9F" w:rsidRPr="0035605A">
        <w:rPr>
          <w:b w:val="0"/>
          <w:bCs w:val="0"/>
        </w:rPr>
        <w:t>eğitim-öğretim politikaları, misyonu,</w:t>
      </w:r>
      <w:r w:rsidR="00767F0C">
        <w:rPr>
          <w:b w:val="0"/>
          <w:bCs w:val="0"/>
        </w:rPr>
        <w:t xml:space="preserve"> vizyonu ve</w:t>
      </w:r>
      <w:r w:rsidR="001B3B9F" w:rsidRPr="0035605A">
        <w:rPr>
          <w:b w:val="0"/>
          <w:bCs w:val="0"/>
        </w:rPr>
        <w:t xml:space="preserve"> stratejik hedefleri doğrultusunda </w:t>
      </w:r>
      <w:r w:rsidR="00767F0C">
        <w:rPr>
          <w:b w:val="0"/>
          <w:bCs w:val="0"/>
        </w:rPr>
        <w:t xml:space="preserve">eğitim programlarının eğitim kalitesini en üst düzeye taşıyacak şekilde </w:t>
      </w:r>
      <w:r w:rsidR="001B3B9F" w:rsidRPr="0035605A">
        <w:rPr>
          <w:b w:val="0"/>
          <w:bCs w:val="0"/>
        </w:rPr>
        <w:t>tasarlanm</w:t>
      </w:r>
      <w:r w:rsidR="00767F0C">
        <w:rPr>
          <w:b w:val="0"/>
          <w:bCs w:val="0"/>
        </w:rPr>
        <w:t>ası,</w:t>
      </w:r>
      <w:r w:rsidR="001B3B9F" w:rsidRPr="0035605A">
        <w:rPr>
          <w:b w:val="0"/>
          <w:bCs w:val="0"/>
        </w:rPr>
        <w:t xml:space="preserve"> uygulanması, izlenmesi ve sürekli iyileşti</w:t>
      </w:r>
      <w:r w:rsidR="00767F0C">
        <w:rPr>
          <w:b w:val="0"/>
          <w:bCs w:val="0"/>
        </w:rPr>
        <w:t>rme amacı ile güncellenmesine yönelik sürecin belirlenmesi</w:t>
      </w:r>
    </w:p>
    <w:p w14:paraId="159113DF" w14:textId="00DE72DF" w:rsidR="00BC5273" w:rsidRPr="0035605A" w:rsidRDefault="00BC5273" w:rsidP="001F3F7C">
      <w:pPr>
        <w:pStyle w:val="Balk1"/>
        <w:numPr>
          <w:ilvl w:val="0"/>
          <w:numId w:val="2"/>
        </w:numPr>
        <w:tabs>
          <w:tab w:val="left" w:pos="426"/>
        </w:tabs>
        <w:spacing w:before="240" w:line="360" w:lineRule="auto"/>
        <w:ind w:hanging="851"/>
        <w:jc w:val="both"/>
        <w:rPr>
          <w:b w:val="0"/>
          <w:bCs w:val="0"/>
        </w:rPr>
      </w:pPr>
      <w:r w:rsidRPr="0035605A">
        <w:t>KAPSAM</w:t>
      </w:r>
    </w:p>
    <w:p w14:paraId="6D53763B" w14:textId="6FB9211B" w:rsidR="00332DB6" w:rsidRPr="0035605A" w:rsidRDefault="009C592E" w:rsidP="00286F40">
      <w:pPr>
        <w:pStyle w:val="ListeParagraf"/>
        <w:spacing w:line="360" w:lineRule="auto"/>
        <w:ind w:left="426"/>
        <w:jc w:val="both"/>
        <w:rPr>
          <w:rFonts w:ascii="Times New Roman" w:hAnsi="Times New Roman" w:cs="Times New Roman"/>
          <w:sz w:val="24"/>
          <w:szCs w:val="24"/>
        </w:rPr>
      </w:pPr>
      <w:r w:rsidRPr="0035605A">
        <w:rPr>
          <w:rFonts w:ascii="Times New Roman" w:eastAsia="Times New Roman" w:hAnsi="Times New Roman" w:cs="Times New Roman"/>
          <w:sz w:val="24"/>
          <w:szCs w:val="24"/>
          <w:lang w:eastAsia="tr-TR"/>
        </w:rPr>
        <w:t xml:space="preserve">Başta Mütevelli Heyet, </w:t>
      </w:r>
      <w:r w:rsidR="001C3D26" w:rsidRPr="0035605A">
        <w:rPr>
          <w:rFonts w:ascii="Times New Roman" w:eastAsia="Times New Roman" w:hAnsi="Times New Roman" w:cs="Times New Roman"/>
          <w:sz w:val="24"/>
          <w:szCs w:val="24"/>
          <w:lang w:eastAsia="tr-TR"/>
        </w:rPr>
        <w:t>Rektörlük,</w:t>
      </w:r>
      <w:r w:rsidRPr="0035605A">
        <w:rPr>
          <w:rFonts w:ascii="Times New Roman" w:eastAsia="Times New Roman" w:hAnsi="Times New Roman" w:cs="Times New Roman"/>
          <w:sz w:val="24"/>
          <w:szCs w:val="24"/>
          <w:lang w:eastAsia="tr-TR"/>
        </w:rPr>
        <w:t xml:space="preserve"> tüm akademik birimler ile öğrencileri kapsar.</w:t>
      </w:r>
    </w:p>
    <w:p w14:paraId="0FEC955B" w14:textId="0986CD5B" w:rsidR="001F3F7C" w:rsidRDefault="00BC5273" w:rsidP="00791CE6">
      <w:pPr>
        <w:pStyle w:val="Balk1"/>
        <w:numPr>
          <w:ilvl w:val="0"/>
          <w:numId w:val="2"/>
        </w:numPr>
        <w:tabs>
          <w:tab w:val="left" w:pos="1497"/>
        </w:tabs>
        <w:spacing w:line="360" w:lineRule="auto"/>
        <w:ind w:left="426" w:right="624" w:hanging="426"/>
        <w:jc w:val="both"/>
      </w:pPr>
      <w:r w:rsidRPr="0035605A">
        <w:t>TANIMLAR/KISALTMALAR</w:t>
      </w:r>
    </w:p>
    <w:p w14:paraId="24070BB8" w14:textId="33B07860" w:rsidR="001F3F7C" w:rsidRDefault="001F3F7C" w:rsidP="00791CE6">
      <w:pPr>
        <w:pStyle w:val="Balk1"/>
        <w:tabs>
          <w:tab w:val="left" w:pos="1497"/>
        </w:tabs>
        <w:spacing w:line="360" w:lineRule="auto"/>
        <w:ind w:left="493" w:right="624" w:firstLine="0"/>
        <w:jc w:val="both"/>
      </w:pPr>
      <w:r w:rsidRPr="0035605A">
        <w:t>Öğrenme Çıktısı:</w:t>
      </w:r>
      <w:r w:rsidRPr="001F3F7C">
        <w:rPr>
          <w:b w:val="0"/>
          <w:bCs w:val="0"/>
        </w:rPr>
        <w:t xml:space="preserve"> Bir öğrenme sürecini tamamlayan öğrencinin neleri bileceği, anlayacağı ve/veya yapabileceğini açıklayan ifadeler, öğrencinin programdan mezun olduğunda kazanmış olması öngörülen ve gereken yetkinlikler program öğrenme çıktılarıdı</w:t>
      </w:r>
      <w:r>
        <w:rPr>
          <w:b w:val="0"/>
          <w:bCs w:val="0"/>
        </w:rPr>
        <w:t>r.</w:t>
      </w:r>
    </w:p>
    <w:p w14:paraId="13A4BFDB" w14:textId="77777777" w:rsidR="00C43164" w:rsidRDefault="002D050E" w:rsidP="00791CE6">
      <w:pPr>
        <w:pStyle w:val="GvdeMetni"/>
        <w:spacing w:line="360" w:lineRule="auto"/>
        <w:ind w:left="493" w:right="624"/>
        <w:jc w:val="both"/>
      </w:pPr>
      <w:r w:rsidRPr="0035605A">
        <w:rPr>
          <w:b/>
        </w:rPr>
        <w:t>Dış</w:t>
      </w:r>
      <w:r w:rsidRPr="0035605A">
        <w:rPr>
          <w:b/>
          <w:spacing w:val="35"/>
        </w:rPr>
        <w:t xml:space="preserve"> </w:t>
      </w:r>
      <w:r w:rsidRPr="0035605A">
        <w:rPr>
          <w:b/>
        </w:rPr>
        <w:t>Paydaş:</w:t>
      </w:r>
      <w:r w:rsidRPr="0035605A">
        <w:rPr>
          <w:b/>
          <w:spacing w:val="36"/>
        </w:rPr>
        <w:t xml:space="preserve"> </w:t>
      </w:r>
      <w:r w:rsidRPr="0035605A">
        <w:t>Kurumdan</w:t>
      </w:r>
      <w:r w:rsidRPr="0035605A">
        <w:rPr>
          <w:spacing w:val="36"/>
        </w:rPr>
        <w:t xml:space="preserve"> </w:t>
      </w:r>
      <w:r w:rsidRPr="0035605A">
        <w:t>etkilenen</w:t>
      </w:r>
      <w:r w:rsidRPr="0035605A">
        <w:rPr>
          <w:spacing w:val="36"/>
        </w:rPr>
        <w:t xml:space="preserve"> </w:t>
      </w:r>
      <w:r w:rsidRPr="0035605A">
        <w:t>veya</w:t>
      </w:r>
      <w:r w:rsidRPr="0035605A">
        <w:rPr>
          <w:spacing w:val="36"/>
        </w:rPr>
        <w:t xml:space="preserve"> </w:t>
      </w:r>
      <w:r w:rsidRPr="0035605A">
        <w:t>kurumu</w:t>
      </w:r>
      <w:r w:rsidRPr="0035605A">
        <w:rPr>
          <w:spacing w:val="36"/>
        </w:rPr>
        <w:t xml:space="preserve"> </w:t>
      </w:r>
      <w:r w:rsidRPr="0035605A">
        <w:t>etkileyen,</w:t>
      </w:r>
      <w:r w:rsidRPr="0035605A">
        <w:rPr>
          <w:spacing w:val="36"/>
        </w:rPr>
        <w:t xml:space="preserve"> </w:t>
      </w:r>
      <w:r w:rsidRPr="0035605A">
        <w:t>kurum</w:t>
      </w:r>
      <w:r w:rsidRPr="0035605A">
        <w:rPr>
          <w:spacing w:val="36"/>
        </w:rPr>
        <w:t xml:space="preserve"> </w:t>
      </w:r>
      <w:r w:rsidRPr="0035605A">
        <w:t>dışındaki</w:t>
      </w:r>
      <w:r w:rsidRPr="0035605A">
        <w:rPr>
          <w:spacing w:val="36"/>
        </w:rPr>
        <w:t xml:space="preserve"> </w:t>
      </w:r>
      <w:r w:rsidRPr="0035605A">
        <w:t>kişi,</w:t>
      </w:r>
      <w:r w:rsidRPr="0035605A">
        <w:rPr>
          <w:spacing w:val="36"/>
        </w:rPr>
        <w:t xml:space="preserve"> </w:t>
      </w:r>
      <w:r w:rsidRPr="0035605A">
        <w:t>grup</w:t>
      </w:r>
      <w:r w:rsidRPr="0035605A">
        <w:rPr>
          <w:spacing w:val="36"/>
        </w:rPr>
        <w:t xml:space="preserve"> </w:t>
      </w:r>
      <w:r w:rsidRPr="0035605A">
        <w:t>veya kuruluşlardır.</w:t>
      </w:r>
    </w:p>
    <w:p w14:paraId="50A36B15" w14:textId="297F4C74" w:rsidR="00C43164" w:rsidRDefault="00C43164" w:rsidP="001F3F7C">
      <w:pPr>
        <w:pStyle w:val="GvdeMetni"/>
        <w:spacing w:after="240" w:line="360" w:lineRule="auto"/>
        <w:ind w:left="493" w:right="624"/>
        <w:jc w:val="both"/>
      </w:pPr>
      <w:r w:rsidRPr="00C43164">
        <w:rPr>
          <w:b/>
          <w:bCs/>
        </w:rPr>
        <w:t>Zorunlu Ders:</w:t>
      </w:r>
      <w:r w:rsidRPr="00C43164">
        <w:t xml:space="preserve"> Öğrencinin kaydolduğu programda almakla yükümlü olduğu derslerdir.</w:t>
      </w:r>
    </w:p>
    <w:p w14:paraId="6C399787" w14:textId="0BFC8A54" w:rsidR="00A918EC" w:rsidRDefault="00A918EC" w:rsidP="001F3F7C">
      <w:pPr>
        <w:pStyle w:val="GvdeMetni"/>
        <w:spacing w:after="240" w:line="360" w:lineRule="auto"/>
        <w:ind w:left="493" w:right="624"/>
        <w:jc w:val="both"/>
      </w:pPr>
      <w:r w:rsidRPr="00A918EC">
        <w:rPr>
          <w:b/>
          <w:bCs/>
        </w:rPr>
        <w:t>Seçmeli Ders</w:t>
      </w:r>
      <w:r w:rsidRPr="00A918EC">
        <w:t>: Öğrencinin kaydolduğu programda yer alan, öğrencinin seçimine bağlı derslerdir.</w:t>
      </w:r>
    </w:p>
    <w:p w14:paraId="173BCE99" w14:textId="3F566989" w:rsidR="00A15974" w:rsidRDefault="00A15974" w:rsidP="001F3F7C">
      <w:pPr>
        <w:pStyle w:val="GvdeMetni"/>
        <w:spacing w:after="240" w:line="360" w:lineRule="auto"/>
        <w:ind w:left="493" w:right="624"/>
        <w:jc w:val="both"/>
      </w:pPr>
      <w:r w:rsidRPr="00A15974">
        <w:rPr>
          <w:b/>
          <w:bCs/>
        </w:rPr>
        <w:t>Ortak</w:t>
      </w:r>
      <w:r w:rsidR="007D177F">
        <w:rPr>
          <w:b/>
          <w:bCs/>
        </w:rPr>
        <w:t xml:space="preserve"> Zorunlu</w:t>
      </w:r>
      <w:r w:rsidRPr="00A15974">
        <w:rPr>
          <w:b/>
          <w:bCs/>
        </w:rPr>
        <w:t xml:space="preserve"> </w:t>
      </w:r>
      <w:r w:rsidR="007D177F">
        <w:rPr>
          <w:b/>
          <w:bCs/>
        </w:rPr>
        <w:t>D</w:t>
      </w:r>
      <w:r w:rsidRPr="00A15974">
        <w:rPr>
          <w:b/>
          <w:bCs/>
        </w:rPr>
        <w:t>ers</w:t>
      </w:r>
      <w:r w:rsidRPr="00A15974">
        <w:t xml:space="preserve">: </w:t>
      </w:r>
      <w:r w:rsidR="007D177F" w:rsidRPr="007D177F">
        <w:t>2547 sayılı Kanunun 5 inci maddesinin birinci fıkrasının (ı) bendinde yer alan Atatürk İlkeleri ve İnkılâp Tarihi, Türk dili ile yabancı dil dersleridir</w:t>
      </w:r>
      <w:r>
        <w:t>.</w:t>
      </w:r>
    </w:p>
    <w:p w14:paraId="5998E615" w14:textId="264B57AB" w:rsidR="00D36288" w:rsidRDefault="00D36288" w:rsidP="001F3F7C">
      <w:pPr>
        <w:pStyle w:val="GvdeMetni"/>
        <w:spacing w:after="240" w:line="360" w:lineRule="auto"/>
        <w:ind w:left="493" w:right="624"/>
        <w:jc w:val="both"/>
      </w:pPr>
      <w:r w:rsidRPr="00D36288">
        <w:rPr>
          <w:b/>
          <w:bCs/>
        </w:rPr>
        <w:t xml:space="preserve">Ön </w:t>
      </w:r>
      <w:r>
        <w:rPr>
          <w:b/>
          <w:bCs/>
        </w:rPr>
        <w:t>K</w:t>
      </w:r>
      <w:r w:rsidRPr="00D36288">
        <w:rPr>
          <w:b/>
          <w:bCs/>
        </w:rPr>
        <w:t xml:space="preserve">oşul </w:t>
      </w:r>
      <w:r>
        <w:rPr>
          <w:b/>
          <w:bCs/>
        </w:rPr>
        <w:t>D</w:t>
      </w:r>
      <w:r w:rsidRPr="00D36288">
        <w:rPr>
          <w:b/>
          <w:bCs/>
        </w:rPr>
        <w:t>ersleri</w:t>
      </w:r>
      <w:r w:rsidRPr="00D36288">
        <w:t>: Öğrencinin ön koşullu derse kaydını yaptırması için, başarmış olmak zorunda olduğu derstir</w:t>
      </w:r>
      <w:r w:rsidR="00FD0EA3">
        <w:t>.</w:t>
      </w:r>
    </w:p>
    <w:p w14:paraId="43792199" w14:textId="351E1995" w:rsidR="00FD0EA3" w:rsidRDefault="00FD0EA3" w:rsidP="001F3F7C">
      <w:pPr>
        <w:pStyle w:val="GvdeMetni"/>
        <w:spacing w:after="240" w:line="360" w:lineRule="auto"/>
        <w:ind w:left="493" w:right="624"/>
        <w:jc w:val="both"/>
      </w:pPr>
      <w:r w:rsidRPr="00FD0EA3">
        <w:rPr>
          <w:b/>
          <w:bCs/>
        </w:rPr>
        <w:t>Ön koşullu dersler</w:t>
      </w:r>
      <w:r w:rsidRPr="00FD0EA3">
        <w:t>: Öğrencinin kayıt yaptırabilmesi için; bir veya daha fazla ön koşul dersini başarmasının gerekli olduğu derstir</w:t>
      </w:r>
      <w:r>
        <w:t>.</w:t>
      </w:r>
    </w:p>
    <w:p w14:paraId="6651B42F" w14:textId="728615AC" w:rsidR="001F3F7C" w:rsidRDefault="001F3F7C" w:rsidP="001F3F7C">
      <w:pPr>
        <w:pStyle w:val="GvdeMetni"/>
        <w:spacing w:after="240" w:line="360" w:lineRule="auto"/>
        <w:ind w:left="493" w:right="624"/>
        <w:jc w:val="both"/>
      </w:pPr>
      <w:r>
        <w:rPr>
          <w:b/>
          <w:bCs/>
        </w:rPr>
        <w:t>YÖK</w:t>
      </w:r>
      <w:r w:rsidRPr="001F3F7C">
        <w:t>:</w:t>
      </w:r>
      <w:r>
        <w:t xml:space="preserve"> Yüksek Öğretim Kurulu</w:t>
      </w:r>
    </w:p>
    <w:p w14:paraId="4D65BCE3" w14:textId="61418718" w:rsidR="001F3F7C" w:rsidRDefault="001F3F7C" w:rsidP="001F3F7C">
      <w:pPr>
        <w:pStyle w:val="GvdeMetni"/>
        <w:spacing w:after="240" w:line="360" w:lineRule="auto"/>
        <w:ind w:left="493" w:right="624"/>
        <w:jc w:val="both"/>
      </w:pPr>
      <w:r>
        <w:rPr>
          <w:b/>
          <w:bCs/>
        </w:rPr>
        <w:t>AKTS</w:t>
      </w:r>
      <w:r w:rsidR="00A0594B">
        <w:rPr>
          <w:b/>
          <w:bCs/>
        </w:rPr>
        <w:t>/ECTS</w:t>
      </w:r>
      <w:r w:rsidRPr="001F3F7C">
        <w:t>:</w:t>
      </w:r>
      <w:r>
        <w:t xml:space="preserve"> Avrupa Kredi Derecelendirme Sistemi</w:t>
      </w:r>
    </w:p>
    <w:p w14:paraId="5E754647" w14:textId="0CC6DAF1" w:rsidR="001F3F7C" w:rsidRDefault="00C806A5" w:rsidP="00791CE6">
      <w:pPr>
        <w:pStyle w:val="GvdeMetni"/>
        <w:spacing w:after="240" w:line="360" w:lineRule="auto"/>
        <w:ind w:left="493" w:right="624"/>
        <w:jc w:val="both"/>
      </w:pPr>
      <w:r>
        <w:rPr>
          <w:b/>
          <w:bCs/>
        </w:rPr>
        <w:t>DB</w:t>
      </w:r>
      <w:r w:rsidRPr="00C806A5">
        <w:t>:</w:t>
      </w:r>
      <w:r>
        <w:t xml:space="preserve"> Daire Başkanlığı</w:t>
      </w:r>
    </w:p>
    <w:p w14:paraId="0CA56E00" w14:textId="77777777" w:rsidR="00BC5273" w:rsidRPr="0035605A" w:rsidRDefault="00BC5273" w:rsidP="00286F40">
      <w:pPr>
        <w:pStyle w:val="Balk1"/>
        <w:numPr>
          <w:ilvl w:val="0"/>
          <w:numId w:val="2"/>
        </w:numPr>
        <w:tabs>
          <w:tab w:val="left" w:pos="1497"/>
        </w:tabs>
        <w:spacing w:line="360" w:lineRule="auto"/>
        <w:ind w:left="426" w:right="624" w:hanging="426"/>
        <w:jc w:val="both"/>
      </w:pPr>
      <w:r w:rsidRPr="0035605A">
        <w:lastRenderedPageBreak/>
        <w:t>SORUMLULAR</w:t>
      </w:r>
    </w:p>
    <w:p w14:paraId="7C11ED59" w14:textId="6FB63A9C" w:rsidR="00332DB6" w:rsidRPr="0035605A" w:rsidRDefault="002134C1" w:rsidP="00286F40">
      <w:pPr>
        <w:pStyle w:val="ListeParagraf"/>
        <w:spacing w:after="0" w:line="360" w:lineRule="auto"/>
        <w:ind w:left="426"/>
        <w:jc w:val="both"/>
        <w:rPr>
          <w:rFonts w:ascii="Times New Roman" w:hAnsi="Times New Roman" w:cs="Times New Roman"/>
          <w:sz w:val="24"/>
          <w:szCs w:val="24"/>
        </w:rPr>
      </w:pPr>
      <w:r w:rsidRPr="0035605A">
        <w:rPr>
          <w:rFonts w:ascii="Times New Roman" w:hAnsi="Times New Roman" w:cs="Times New Roman"/>
          <w:sz w:val="24"/>
          <w:szCs w:val="24"/>
        </w:rPr>
        <w:t xml:space="preserve">Başta </w:t>
      </w:r>
      <w:r w:rsidR="00791CE6">
        <w:rPr>
          <w:rFonts w:ascii="Times New Roman" w:hAnsi="Times New Roman" w:cs="Times New Roman"/>
          <w:sz w:val="24"/>
          <w:szCs w:val="24"/>
        </w:rPr>
        <w:t xml:space="preserve">mütevelli Heyet, Rektörlük ve Senato </w:t>
      </w:r>
      <w:r w:rsidRPr="0035605A">
        <w:rPr>
          <w:rFonts w:ascii="Times New Roman" w:hAnsi="Times New Roman" w:cs="Times New Roman"/>
          <w:sz w:val="24"/>
          <w:szCs w:val="24"/>
        </w:rPr>
        <w:t xml:space="preserve">olmak üzere tüm </w:t>
      </w:r>
      <w:r w:rsidR="00791CE6">
        <w:rPr>
          <w:rFonts w:ascii="Times New Roman" w:hAnsi="Times New Roman" w:cs="Times New Roman"/>
          <w:sz w:val="24"/>
          <w:szCs w:val="24"/>
        </w:rPr>
        <w:t>A</w:t>
      </w:r>
      <w:r w:rsidRPr="0035605A">
        <w:rPr>
          <w:rFonts w:ascii="Times New Roman" w:hAnsi="Times New Roman" w:cs="Times New Roman"/>
          <w:sz w:val="24"/>
          <w:szCs w:val="24"/>
        </w:rPr>
        <w:t xml:space="preserve">kademik </w:t>
      </w:r>
      <w:r w:rsidR="00791CE6">
        <w:rPr>
          <w:rFonts w:ascii="Times New Roman" w:hAnsi="Times New Roman" w:cs="Times New Roman"/>
          <w:sz w:val="24"/>
          <w:szCs w:val="24"/>
        </w:rPr>
        <w:t>B</w:t>
      </w:r>
      <w:r w:rsidRPr="0035605A">
        <w:rPr>
          <w:rFonts w:ascii="Times New Roman" w:hAnsi="Times New Roman" w:cs="Times New Roman"/>
          <w:sz w:val="24"/>
          <w:szCs w:val="24"/>
        </w:rPr>
        <w:t>irimler</w:t>
      </w:r>
      <w:r w:rsidR="00791CE6">
        <w:rPr>
          <w:rFonts w:ascii="Times New Roman" w:hAnsi="Times New Roman" w:cs="Times New Roman"/>
          <w:sz w:val="24"/>
          <w:szCs w:val="24"/>
        </w:rPr>
        <w:t>, Eğitim Birimi,</w:t>
      </w:r>
      <w:r w:rsidR="0002208A">
        <w:rPr>
          <w:rFonts w:ascii="Times New Roman" w:hAnsi="Times New Roman" w:cs="Times New Roman"/>
          <w:sz w:val="24"/>
          <w:szCs w:val="24"/>
        </w:rPr>
        <w:t xml:space="preserve"> </w:t>
      </w:r>
      <w:r w:rsidR="00750E83">
        <w:rPr>
          <w:rFonts w:ascii="Times New Roman" w:hAnsi="Times New Roman" w:cs="Times New Roman"/>
          <w:sz w:val="24"/>
          <w:szCs w:val="24"/>
        </w:rPr>
        <w:t>Eğitim Müfredat ve İntibak Komisyonu</w:t>
      </w:r>
      <w:r w:rsidR="00791CE6">
        <w:rPr>
          <w:rFonts w:ascii="Times New Roman" w:hAnsi="Times New Roman" w:cs="Times New Roman"/>
          <w:sz w:val="24"/>
          <w:szCs w:val="24"/>
        </w:rPr>
        <w:t>,</w:t>
      </w:r>
      <w:r w:rsidR="0002208A">
        <w:rPr>
          <w:rFonts w:ascii="Times New Roman" w:hAnsi="Times New Roman" w:cs="Times New Roman"/>
          <w:sz w:val="24"/>
          <w:szCs w:val="24"/>
        </w:rPr>
        <w:t xml:space="preserve"> </w:t>
      </w:r>
      <w:r w:rsidR="0078430D">
        <w:rPr>
          <w:rFonts w:ascii="Times New Roman" w:hAnsi="Times New Roman" w:cs="Times New Roman"/>
          <w:sz w:val="24"/>
          <w:szCs w:val="24"/>
        </w:rPr>
        <w:t xml:space="preserve">Bologna Eşgüdüm Komisyonu, </w:t>
      </w:r>
      <w:r w:rsidR="00791CE6">
        <w:rPr>
          <w:rFonts w:ascii="Times New Roman" w:hAnsi="Times New Roman" w:cs="Times New Roman"/>
          <w:sz w:val="24"/>
          <w:szCs w:val="24"/>
        </w:rPr>
        <w:t>Ö</w:t>
      </w:r>
      <w:r w:rsidR="0002208A">
        <w:rPr>
          <w:rFonts w:ascii="Times New Roman" w:hAnsi="Times New Roman" w:cs="Times New Roman"/>
          <w:sz w:val="24"/>
          <w:szCs w:val="24"/>
        </w:rPr>
        <w:t xml:space="preserve">ğrenci </w:t>
      </w:r>
      <w:r w:rsidR="00791CE6">
        <w:rPr>
          <w:rFonts w:ascii="Times New Roman" w:hAnsi="Times New Roman" w:cs="Times New Roman"/>
          <w:sz w:val="24"/>
          <w:szCs w:val="24"/>
        </w:rPr>
        <w:t>İ</w:t>
      </w:r>
      <w:r w:rsidR="0002208A">
        <w:rPr>
          <w:rFonts w:ascii="Times New Roman" w:hAnsi="Times New Roman" w:cs="Times New Roman"/>
          <w:sz w:val="24"/>
          <w:szCs w:val="24"/>
        </w:rPr>
        <w:t xml:space="preserve">şleri </w:t>
      </w:r>
      <w:r w:rsidR="00663B25">
        <w:rPr>
          <w:rFonts w:ascii="Times New Roman" w:hAnsi="Times New Roman" w:cs="Times New Roman"/>
          <w:sz w:val="24"/>
          <w:szCs w:val="24"/>
        </w:rPr>
        <w:t>DB</w:t>
      </w:r>
      <w:r w:rsidR="00791CE6">
        <w:rPr>
          <w:rFonts w:ascii="Times New Roman" w:hAnsi="Times New Roman" w:cs="Times New Roman"/>
          <w:sz w:val="24"/>
          <w:szCs w:val="24"/>
        </w:rPr>
        <w:t>, Öğrenci Dekanlığı, Bilgi Teknolojileri ve Güvenliği DB, Strateji Geliştirme ve Kalite Güvencesi DB</w:t>
      </w:r>
      <w:r w:rsidR="00663B25">
        <w:rPr>
          <w:rFonts w:ascii="Times New Roman" w:hAnsi="Times New Roman" w:cs="Times New Roman"/>
          <w:sz w:val="24"/>
          <w:szCs w:val="24"/>
        </w:rPr>
        <w:t xml:space="preserve"> </w:t>
      </w:r>
      <w:r w:rsidR="00663B25" w:rsidRPr="0035605A">
        <w:rPr>
          <w:rFonts w:ascii="Times New Roman" w:hAnsi="Times New Roman" w:cs="Times New Roman"/>
          <w:sz w:val="24"/>
          <w:szCs w:val="24"/>
        </w:rPr>
        <w:t>bu</w:t>
      </w:r>
      <w:r w:rsidRPr="0035605A">
        <w:rPr>
          <w:rFonts w:ascii="Times New Roman" w:hAnsi="Times New Roman" w:cs="Times New Roman"/>
          <w:sz w:val="24"/>
          <w:szCs w:val="24"/>
        </w:rPr>
        <w:t xml:space="preserve"> prosedürleri uygulamakla görevli ve yükümlüdür.</w:t>
      </w:r>
    </w:p>
    <w:p w14:paraId="3FAC3235" w14:textId="77777777" w:rsidR="00BC5273" w:rsidRPr="0035605A" w:rsidRDefault="00BC5273" w:rsidP="00286F40">
      <w:pPr>
        <w:pStyle w:val="Balk1"/>
        <w:numPr>
          <w:ilvl w:val="0"/>
          <w:numId w:val="2"/>
        </w:numPr>
        <w:tabs>
          <w:tab w:val="left" w:pos="1497"/>
        </w:tabs>
        <w:spacing w:before="240" w:line="360" w:lineRule="auto"/>
        <w:ind w:left="426" w:hanging="426"/>
        <w:jc w:val="both"/>
      </w:pPr>
      <w:r w:rsidRPr="0035605A">
        <w:t>UYGULAMA</w:t>
      </w:r>
    </w:p>
    <w:p w14:paraId="5B81D208" w14:textId="0B48A829" w:rsidR="00AC2498" w:rsidRDefault="00AC2498" w:rsidP="00286F40">
      <w:pPr>
        <w:pStyle w:val="ListeParagraf"/>
        <w:numPr>
          <w:ilvl w:val="1"/>
          <w:numId w:val="2"/>
        </w:numPr>
        <w:tabs>
          <w:tab w:val="left" w:pos="851"/>
        </w:tabs>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Programların Tasarımı ve Onayı</w:t>
      </w:r>
    </w:p>
    <w:p w14:paraId="638158E2" w14:textId="4D731E4B" w:rsidR="00774D62" w:rsidRDefault="00B36895"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Program Tasarımının </w:t>
      </w:r>
      <w:r w:rsidR="005D32EB">
        <w:rPr>
          <w:rFonts w:ascii="Times New Roman" w:hAnsi="Times New Roman" w:cs="Times New Roman"/>
          <w:b/>
          <w:bCs/>
          <w:sz w:val="24"/>
          <w:szCs w:val="24"/>
        </w:rPr>
        <w:t>M</w:t>
      </w:r>
      <w:r w:rsidR="00111E12" w:rsidRPr="00111E12">
        <w:rPr>
          <w:rFonts w:ascii="Times New Roman" w:hAnsi="Times New Roman" w:cs="Times New Roman"/>
          <w:b/>
          <w:bCs/>
          <w:sz w:val="24"/>
          <w:szCs w:val="24"/>
        </w:rPr>
        <w:t xml:space="preserve">isyon, </w:t>
      </w:r>
      <w:r w:rsidR="005D32EB">
        <w:rPr>
          <w:rFonts w:ascii="Times New Roman" w:hAnsi="Times New Roman" w:cs="Times New Roman"/>
          <w:b/>
          <w:bCs/>
          <w:sz w:val="24"/>
          <w:szCs w:val="24"/>
        </w:rPr>
        <w:t>V</w:t>
      </w:r>
      <w:r w:rsidR="00111E12" w:rsidRPr="00111E12">
        <w:rPr>
          <w:rFonts w:ascii="Times New Roman" w:hAnsi="Times New Roman" w:cs="Times New Roman"/>
          <w:b/>
          <w:bCs/>
          <w:sz w:val="24"/>
          <w:szCs w:val="24"/>
        </w:rPr>
        <w:t xml:space="preserve">izyon ve </w:t>
      </w:r>
      <w:r w:rsidR="005D32EB">
        <w:rPr>
          <w:rFonts w:ascii="Times New Roman" w:hAnsi="Times New Roman" w:cs="Times New Roman"/>
          <w:b/>
          <w:bCs/>
          <w:sz w:val="24"/>
          <w:szCs w:val="24"/>
        </w:rPr>
        <w:t>S</w:t>
      </w:r>
      <w:r w:rsidR="00111E12" w:rsidRPr="00111E12">
        <w:rPr>
          <w:rFonts w:ascii="Times New Roman" w:hAnsi="Times New Roman" w:cs="Times New Roman"/>
          <w:b/>
          <w:bCs/>
          <w:sz w:val="24"/>
          <w:szCs w:val="24"/>
        </w:rPr>
        <w:t xml:space="preserve">tratejik </w:t>
      </w:r>
      <w:r w:rsidR="005D32EB">
        <w:rPr>
          <w:rFonts w:ascii="Times New Roman" w:hAnsi="Times New Roman" w:cs="Times New Roman"/>
          <w:b/>
          <w:bCs/>
          <w:sz w:val="24"/>
          <w:szCs w:val="24"/>
        </w:rPr>
        <w:t>H</w:t>
      </w:r>
      <w:r w:rsidR="00111E12" w:rsidRPr="00111E12">
        <w:rPr>
          <w:rFonts w:ascii="Times New Roman" w:hAnsi="Times New Roman" w:cs="Times New Roman"/>
          <w:b/>
          <w:bCs/>
          <w:sz w:val="24"/>
          <w:szCs w:val="24"/>
        </w:rPr>
        <w:t xml:space="preserve">edefler ile </w:t>
      </w:r>
      <w:r w:rsidR="005D32EB">
        <w:rPr>
          <w:rFonts w:ascii="Times New Roman" w:hAnsi="Times New Roman" w:cs="Times New Roman"/>
          <w:b/>
          <w:bCs/>
          <w:sz w:val="24"/>
          <w:szCs w:val="24"/>
        </w:rPr>
        <w:t>U</w:t>
      </w:r>
      <w:r w:rsidR="00111E12" w:rsidRPr="00111E12">
        <w:rPr>
          <w:rFonts w:ascii="Times New Roman" w:hAnsi="Times New Roman" w:cs="Times New Roman"/>
          <w:b/>
          <w:bCs/>
          <w:sz w:val="24"/>
          <w:szCs w:val="24"/>
        </w:rPr>
        <w:t>yumu</w:t>
      </w:r>
      <w:r w:rsidR="00111E12">
        <w:rPr>
          <w:rFonts w:ascii="Times New Roman" w:hAnsi="Times New Roman" w:cs="Times New Roman"/>
          <w:sz w:val="24"/>
          <w:szCs w:val="24"/>
        </w:rPr>
        <w:t xml:space="preserve">; </w:t>
      </w:r>
      <w:r w:rsidR="00774D62">
        <w:rPr>
          <w:rFonts w:ascii="Times New Roman" w:hAnsi="Times New Roman" w:cs="Times New Roman"/>
          <w:sz w:val="24"/>
          <w:szCs w:val="24"/>
        </w:rPr>
        <w:t>Program tasarımında</w:t>
      </w:r>
      <w:r w:rsidR="0080414A">
        <w:rPr>
          <w:rFonts w:ascii="Times New Roman" w:hAnsi="Times New Roman" w:cs="Times New Roman"/>
          <w:sz w:val="24"/>
          <w:szCs w:val="24"/>
        </w:rPr>
        <w:t xml:space="preserve">( </w:t>
      </w:r>
      <w:r w:rsidR="0080414A" w:rsidRPr="0080414A">
        <w:rPr>
          <w:rFonts w:ascii="Times New Roman" w:hAnsi="Times New Roman" w:cs="Times New Roman"/>
          <w:sz w:val="24"/>
          <w:szCs w:val="24"/>
        </w:rPr>
        <w:t>(amaçlar, öğrenme çıktıları, bilgi-beceri-yetkinlikler, dersler, ders bilgi paketleri, AKTS vd</w:t>
      </w:r>
      <w:r w:rsidR="0080414A">
        <w:rPr>
          <w:rFonts w:ascii="Times New Roman" w:hAnsi="Times New Roman" w:cs="Times New Roman"/>
          <w:sz w:val="24"/>
          <w:szCs w:val="24"/>
        </w:rPr>
        <w:t>.)</w:t>
      </w:r>
      <w:r w:rsidR="00774D62">
        <w:rPr>
          <w:rFonts w:ascii="Times New Roman" w:hAnsi="Times New Roman" w:cs="Times New Roman"/>
          <w:sz w:val="24"/>
          <w:szCs w:val="24"/>
        </w:rPr>
        <w:t xml:space="preserve"> öncelikle programın kurumun misyon vizyon ve stratejik hedefleri ile uyumu değerlendirilir.  </w:t>
      </w:r>
    </w:p>
    <w:p w14:paraId="22E22E6F" w14:textId="43F3967B" w:rsidR="00111E12" w:rsidRDefault="00B36895"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sidRPr="00B36895">
        <w:rPr>
          <w:rFonts w:ascii="Times New Roman" w:hAnsi="Times New Roman" w:cs="Times New Roman"/>
          <w:b/>
          <w:bCs/>
          <w:sz w:val="24"/>
          <w:szCs w:val="24"/>
        </w:rPr>
        <w:t>Program Tasarımının Eğitim Politikası ile Uyumu</w:t>
      </w:r>
      <w:r w:rsidR="00A43609">
        <w:rPr>
          <w:rFonts w:ascii="Times New Roman" w:hAnsi="Times New Roman" w:cs="Times New Roman"/>
          <w:b/>
          <w:bCs/>
          <w:sz w:val="24"/>
          <w:szCs w:val="24"/>
        </w:rPr>
        <w:t xml:space="preserve">; </w:t>
      </w:r>
      <w:r w:rsidR="00A43609" w:rsidRPr="00A43609">
        <w:rPr>
          <w:rFonts w:ascii="Times New Roman" w:hAnsi="Times New Roman" w:cs="Times New Roman"/>
          <w:sz w:val="24"/>
          <w:szCs w:val="24"/>
        </w:rPr>
        <w:t>Program tasarımına geçilmeden önce üniversitenin eğitim öğretim politikası incelen</w:t>
      </w:r>
      <w:r w:rsidR="00A43609">
        <w:rPr>
          <w:rFonts w:ascii="Times New Roman" w:hAnsi="Times New Roman" w:cs="Times New Roman"/>
          <w:sz w:val="24"/>
          <w:szCs w:val="24"/>
        </w:rPr>
        <w:t xml:space="preserve">ir Üniversite </w:t>
      </w:r>
      <w:r w:rsidR="00A8654A">
        <w:rPr>
          <w:rFonts w:ascii="Times New Roman" w:hAnsi="Times New Roman" w:cs="Times New Roman"/>
          <w:sz w:val="24"/>
          <w:szCs w:val="24"/>
        </w:rPr>
        <w:t xml:space="preserve">çapında </w:t>
      </w:r>
      <w:r w:rsidR="00A8654A" w:rsidRPr="00A43609">
        <w:rPr>
          <w:rFonts w:ascii="Times New Roman" w:hAnsi="Times New Roman" w:cs="Times New Roman"/>
          <w:sz w:val="24"/>
          <w:szCs w:val="24"/>
        </w:rPr>
        <w:t>yürütülen</w:t>
      </w:r>
      <w:r w:rsidR="00A43609" w:rsidRPr="00A43609">
        <w:rPr>
          <w:rFonts w:ascii="Times New Roman" w:hAnsi="Times New Roman" w:cs="Times New Roman"/>
          <w:sz w:val="24"/>
          <w:szCs w:val="24"/>
        </w:rPr>
        <w:t xml:space="preserve"> </w:t>
      </w:r>
      <w:r w:rsidR="00A43609">
        <w:rPr>
          <w:rFonts w:ascii="Times New Roman" w:hAnsi="Times New Roman" w:cs="Times New Roman"/>
          <w:sz w:val="24"/>
          <w:szCs w:val="24"/>
        </w:rPr>
        <w:t xml:space="preserve">tüm </w:t>
      </w:r>
      <w:r w:rsidR="00A43609" w:rsidRPr="00A43609">
        <w:rPr>
          <w:rFonts w:ascii="Times New Roman" w:hAnsi="Times New Roman" w:cs="Times New Roman"/>
          <w:sz w:val="24"/>
          <w:szCs w:val="24"/>
        </w:rPr>
        <w:t>eğitim program</w:t>
      </w:r>
      <w:r w:rsidR="00A43609">
        <w:rPr>
          <w:rFonts w:ascii="Times New Roman" w:hAnsi="Times New Roman" w:cs="Times New Roman"/>
          <w:sz w:val="24"/>
          <w:szCs w:val="24"/>
        </w:rPr>
        <w:t xml:space="preserve">larının </w:t>
      </w:r>
      <w:r w:rsidR="00A43609" w:rsidRPr="00A43609">
        <w:rPr>
          <w:rFonts w:ascii="Times New Roman" w:hAnsi="Times New Roman" w:cs="Times New Roman"/>
          <w:sz w:val="24"/>
          <w:szCs w:val="24"/>
        </w:rPr>
        <w:t>tasarımın</w:t>
      </w:r>
      <w:r w:rsidR="00A43609">
        <w:rPr>
          <w:rFonts w:ascii="Times New Roman" w:hAnsi="Times New Roman" w:cs="Times New Roman"/>
          <w:sz w:val="24"/>
          <w:szCs w:val="24"/>
        </w:rPr>
        <w:t>da</w:t>
      </w:r>
      <w:r w:rsidR="00A43609" w:rsidRPr="00A43609">
        <w:rPr>
          <w:rFonts w:ascii="Times New Roman" w:hAnsi="Times New Roman" w:cs="Times New Roman"/>
          <w:sz w:val="24"/>
          <w:szCs w:val="24"/>
        </w:rPr>
        <w:t xml:space="preserve"> öğrenme çıktılarının eğitim öğretim politikası ile uyumlu olması sağlan</w:t>
      </w:r>
      <w:r w:rsidR="00A43609">
        <w:rPr>
          <w:rFonts w:ascii="Times New Roman" w:hAnsi="Times New Roman" w:cs="Times New Roman"/>
          <w:sz w:val="24"/>
          <w:szCs w:val="24"/>
        </w:rPr>
        <w:t>ır.</w:t>
      </w:r>
    </w:p>
    <w:p w14:paraId="7B7EE5BF" w14:textId="738058CA" w:rsidR="00827E5D" w:rsidRPr="000B2F7A" w:rsidRDefault="00827E5D" w:rsidP="007B0739">
      <w:pPr>
        <w:pStyle w:val="ListeParagraf"/>
        <w:numPr>
          <w:ilvl w:val="2"/>
          <w:numId w:val="2"/>
        </w:numPr>
        <w:tabs>
          <w:tab w:val="left" w:pos="851"/>
        </w:tabs>
        <w:spacing w:line="360" w:lineRule="auto"/>
        <w:jc w:val="both"/>
        <w:rPr>
          <w:rFonts w:ascii="Times New Roman" w:hAnsi="Times New Roman" w:cs="Times New Roman"/>
          <w:b/>
          <w:bCs/>
          <w:sz w:val="24"/>
          <w:szCs w:val="24"/>
        </w:rPr>
      </w:pPr>
      <w:r w:rsidRPr="00827E5D">
        <w:rPr>
          <w:rFonts w:ascii="Times New Roman" w:hAnsi="Times New Roman" w:cs="Times New Roman"/>
          <w:b/>
          <w:bCs/>
          <w:sz w:val="24"/>
          <w:szCs w:val="24"/>
        </w:rPr>
        <w:t>Program tasarımının TYYÇ ile uyum</w:t>
      </w:r>
      <w:r w:rsidR="00C15F9A">
        <w:rPr>
          <w:rFonts w:ascii="Times New Roman" w:hAnsi="Times New Roman" w:cs="Times New Roman"/>
          <w:b/>
          <w:bCs/>
          <w:sz w:val="24"/>
          <w:szCs w:val="24"/>
        </w:rPr>
        <w:t>u;</w:t>
      </w:r>
      <w:r w:rsidR="00A8654A">
        <w:rPr>
          <w:rFonts w:ascii="Times New Roman" w:hAnsi="Times New Roman" w:cs="Times New Roman"/>
          <w:b/>
          <w:bCs/>
          <w:sz w:val="24"/>
          <w:szCs w:val="24"/>
        </w:rPr>
        <w:t xml:space="preserve"> </w:t>
      </w:r>
      <w:r w:rsidR="00A8654A" w:rsidRPr="00A8654A">
        <w:rPr>
          <w:rFonts w:ascii="Times New Roman" w:hAnsi="Times New Roman" w:cs="Times New Roman"/>
          <w:sz w:val="24"/>
          <w:szCs w:val="24"/>
        </w:rPr>
        <w:t xml:space="preserve">Program </w:t>
      </w:r>
      <w:r w:rsidR="00A8654A">
        <w:rPr>
          <w:rFonts w:ascii="Times New Roman" w:hAnsi="Times New Roman" w:cs="Times New Roman"/>
          <w:sz w:val="24"/>
          <w:szCs w:val="24"/>
        </w:rPr>
        <w:t xml:space="preserve">tasarımında Türkiye Yüksek Öğretim Yeterlilikler Çerçevesi (TYYÇ) </w:t>
      </w:r>
      <w:hyperlink r:id="rId7" w:history="1">
        <w:r w:rsidR="00A8654A" w:rsidRPr="00C32988">
          <w:rPr>
            <w:rStyle w:val="Kpr"/>
            <w:rFonts w:ascii="Times New Roman" w:hAnsi="Times New Roman" w:cs="Times New Roman"/>
            <w:sz w:val="24"/>
            <w:szCs w:val="24"/>
          </w:rPr>
          <w:t>http://tyyc.yok.gov.tr/</w:t>
        </w:r>
      </w:hyperlink>
      <w:r w:rsidR="00A8654A">
        <w:rPr>
          <w:rFonts w:ascii="Times New Roman" w:hAnsi="Times New Roman" w:cs="Times New Roman"/>
          <w:sz w:val="24"/>
          <w:szCs w:val="24"/>
        </w:rPr>
        <w:t xml:space="preserve"> göz önünde bulundurulur.</w:t>
      </w:r>
    </w:p>
    <w:p w14:paraId="3C48FACB" w14:textId="4F06D167" w:rsidR="000B2F7A" w:rsidRDefault="000B2F7A"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Program Tasarımının Akreditasyon Standartları ile Uyumu; </w:t>
      </w:r>
      <w:r w:rsidRPr="000B2F7A">
        <w:rPr>
          <w:rFonts w:ascii="Times New Roman" w:hAnsi="Times New Roman" w:cs="Times New Roman"/>
          <w:sz w:val="24"/>
          <w:szCs w:val="24"/>
        </w:rPr>
        <w:t>Program tasarım</w:t>
      </w:r>
      <w:r w:rsidR="0095137D">
        <w:rPr>
          <w:rFonts w:ascii="Times New Roman" w:hAnsi="Times New Roman" w:cs="Times New Roman"/>
          <w:sz w:val="24"/>
          <w:szCs w:val="24"/>
        </w:rPr>
        <w:t>ında</w:t>
      </w:r>
      <w:r>
        <w:rPr>
          <w:rFonts w:ascii="Times New Roman" w:hAnsi="Times New Roman" w:cs="Times New Roman"/>
          <w:sz w:val="24"/>
          <w:szCs w:val="24"/>
        </w:rPr>
        <w:t xml:space="preserve"> programa ilişkin akreditasyon standartları göz önünde bulundurulur.</w:t>
      </w:r>
    </w:p>
    <w:p w14:paraId="0DDC741C" w14:textId="1EB93B16" w:rsidR="000E5C46" w:rsidRDefault="000E5C46"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İç ve Dış Paydaş Katılımının Sağlanması;</w:t>
      </w:r>
      <w:r>
        <w:rPr>
          <w:rFonts w:ascii="Times New Roman" w:hAnsi="Times New Roman" w:cs="Times New Roman"/>
          <w:sz w:val="24"/>
          <w:szCs w:val="24"/>
        </w:rPr>
        <w:t xml:space="preserve"> Program tasarımında </w:t>
      </w:r>
      <w:r w:rsidRPr="000E5C46">
        <w:rPr>
          <w:rFonts w:ascii="Times New Roman" w:hAnsi="Times New Roman" w:cs="Times New Roman"/>
          <w:b/>
          <w:bCs/>
          <w:sz w:val="24"/>
          <w:szCs w:val="24"/>
        </w:rPr>
        <w:t>Paydaş Yönetim Prosedürü</w:t>
      </w:r>
      <w:r>
        <w:rPr>
          <w:rFonts w:ascii="Times New Roman" w:hAnsi="Times New Roman" w:cs="Times New Roman"/>
          <w:sz w:val="24"/>
          <w:szCs w:val="24"/>
        </w:rPr>
        <w:t xml:space="preserve"> doğrultusunda yapılan paydaş toplantıları ve paydaş anketlerinin analiz sonuçları göz önünde bulundurulur.</w:t>
      </w:r>
      <w:r w:rsidR="00F33C15" w:rsidRPr="00F33C15">
        <w:t xml:space="preserve"> </w:t>
      </w:r>
      <w:r w:rsidR="00F33C15" w:rsidRPr="00F33C15">
        <w:rPr>
          <w:rFonts w:ascii="Times New Roman" w:hAnsi="Times New Roman" w:cs="Times New Roman"/>
          <w:sz w:val="24"/>
          <w:szCs w:val="24"/>
        </w:rPr>
        <w:t xml:space="preserve">Burada amaç iç </w:t>
      </w:r>
      <w:r w:rsidR="00F33C15">
        <w:rPr>
          <w:rFonts w:ascii="Times New Roman" w:hAnsi="Times New Roman" w:cs="Times New Roman"/>
          <w:sz w:val="24"/>
          <w:szCs w:val="24"/>
        </w:rPr>
        <w:t xml:space="preserve">ve </w:t>
      </w:r>
      <w:r w:rsidR="00F33C15" w:rsidRPr="00F33C15">
        <w:rPr>
          <w:rFonts w:ascii="Times New Roman" w:hAnsi="Times New Roman" w:cs="Times New Roman"/>
          <w:sz w:val="24"/>
          <w:szCs w:val="24"/>
        </w:rPr>
        <w:t>dış paydaş</w:t>
      </w:r>
      <w:r w:rsidR="00F33C15">
        <w:rPr>
          <w:rFonts w:ascii="Times New Roman" w:hAnsi="Times New Roman" w:cs="Times New Roman"/>
          <w:sz w:val="24"/>
          <w:szCs w:val="24"/>
        </w:rPr>
        <w:t xml:space="preserve">lar </w:t>
      </w:r>
      <w:r w:rsidR="00F33C15" w:rsidRPr="00F33C15">
        <w:rPr>
          <w:rFonts w:ascii="Times New Roman" w:hAnsi="Times New Roman" w:cs="Times New Roman"/>
          <w:sz w:val="24"/>
          <w:szCs w:val="24"/>
        </w:rPr>
        <w:t xml:space="preserve">arasında köprü oluşturarak sektörün ihtiyaçları ve güncel gereklilikler doğrultusunda bir program tasarımının oluşturulmasını sağlamak </w:t>
      </w:r>
      <w:r w:rsidR="00F33C15">
        <w:rPr>
          <w:rFonts w:ascii="Times New Roman" w:hAnsi="Times New Roman" w:cs="Times New Roman"/>
          <w:sz w:val="24"/>
          <w:szCs w:val="24"/>
        </w:rPr>
        <w:t>ve böylece öğrencilerin iş</w:t>
      </w:r>
      <w:r w:rsidR="00797A8A">
        <w:rPr>
          <w:rFonts w:ascii="Times New Roman" w:hAnsi="Times New Roman" w:cs="Times New Roman"/>
          <w:sz w:val="24"/>
          <w:szCs w:val="24"/>
        </w:rPr>
        <w:t>in gerektirdiği donanımı elde ederek mezun olmasını sağlamak ve iş</w:t>
      </w:r>
      <w:r w:rsidR="00F33C15">
        <w:rPr>
          <w:rFonts w:ascii="Times New Roman" w:hAnsi="Times New Roman" w:cs="Times New Roman"/>
          <w:sz w:val="24"/>
          <w:szCs w:val="24"/>
        </w:rPr>
        <w:t xml:space="preserve"> bulma olasılığını arttırmaktır.</w:t>
      </w:r>
    </w:p>
    <w:p w14:paraId="2EFE38DE" w14:textId="6E6A20AE" w:rsidR="00B06028" w:rsidRDefault="00B06028"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sidRPr="00B06028">
        <w:rPr>
          <w:rFonts w:ascii="Times New Roman" w:hAnsi="Times New Roman" w:cs="Times New Roman"/>
          <w:b/>
          <w:bCs/>
          <w:sz w:val="24"/>
          <w:szCs w:val="24"/>
        </w:rPr>
        <w:t>Ulusal çekirdek eğitim programı</w:t>
      </w:r>
      <w:r w:rsidRPr="00B06028">
        <w:rPr>
          <w:rFonts w:ascii="Times New Roman" w:hAnsi="Times New Roman" w:cs="Times New Roman"/>
          <w:sz w:val="24"/>
          <w:szCs w:val="24"/>
        </w:rPr>
        <w:t>:</w:t>
      </w:r>
      <w:r>
        <w:rPr>
          <w:rFonts w:ascii="Times New Roman" w:hAnsi="Times New Roman" w:cs="Times New Roman"/>
          <w:sz w:val="24"/>
          <w:szCs w:val="24"/>
        </w:rPr>
        <w:t xml:space="preserve"> Program tasarımında varsa ulusal çekirdek programı da dikkate alınmalıdır. Ulusal çekirdek programı olan programların listesine </w:t>
      </w:r>
      <w:hyperlink r:id="rId8" w:history="1">
        <w:r w:rsidRPr="00C32988">
          <w:rPr>
            <w:rStyle w:val="Kpr"/>
            <w:rFonts w:ascii="Times New Roman" w:hAnsi="Times New Roman" w:cs="Times New Roman"/>
            <w:sz w:val="24"/>
            <w:szCs w:val="24"/>
          </w:rPr>
          <w:t>https://www.yok.gov.tr/kurumsal/idari-birimler/egitim-ogretim-dairesi/ulusal-cekirdek-egitimi-programlari</w:t>
        </w:r>
      </w:hyperlink>
      <w:r>
        <w:rPr>
          <w:rFonts w:ascii="Times New Roman" w:hAnsi="Times New Roman" w:cs="Times New Roman"/>
          <w:sz w:val="24"/>
          <w:szCs w:val="24"/>
        </w:rPr>
        <w:t xml:space="preserve"> adresinden ulaşılabilmektedir.</w:t>
      </w:r>
    </w:p>
    <w:p w14:paraId="01F55425" w14:textId="0232F7D1" w:rsidR="00D70DD1" w:rsidRPr="00D70DD1" w:rsidRDefault="00D70DD1"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sidRPr="00D70DD1">
        <w:rPr>
          <w:rFonts w:ascii="Times New Roman" w:hAnsi="Times New Roman" w:cs="Times New Roman"/>
          <w:sz w:val="24"/>
          <w:szCs w:val="24"/>
        </w:rPr>
        <w:t>Yükseköğretim Kurulu Tarafından Eğitim ve Öğretime Başlanması ve Sürdürülebilmesi İçin Asgari Koşulları Belirlenen Programlar</w:t>
      </w:r>
      <w:r>
        <w:rPr>
          <w:rFonts w:ascii="Times New Roman" w:hAnsi="Times New Roman" w:cs="Times New Roman"/>
          <w:sz w:val="24"/>
          <w:szCs w:val="24"/>
        </w:rPr>
        <w:t xml:space="preserve"> bulunmaktadır. Bu programların </w:t>
      </w:r>
      <w:r>
        <w:rPr>
          <w:rFonts w:ascii="Times New Roman" w:hAnsi="Times New Roman" w:cs="Times New Roman"/>
          <w:sz w:val="24"/>
          <w:szCs w:val="24"/>
        </w:rPr>
        <w:lastRenderedPageBreak/>
        <w:t xml:space="preserve">açılması veya açık programların sürdürülmesi için bu asgari koşullara uyum sağlanmalıdır. İlgili program ve koşullara </w:t>
      </w:r>
      <w:hyperlink r:id="rId9" w:history="1">
        <w:r w:rsidRPr="00C32988">
          <w:rPr>
            <w:rStyle w:val="Kpr"/>
            <w:rFonts w:ascii="Times New Roman" w:hAnsi="Times New Roman" w:cs="Times New Roman"/>
            <w:sz w:val="24"/>
            <w:szCs w:val="24"/>
          </w:rPr>
          <w:t>https://www.yok.gov.tr/kurumsal/idari-birimler/egitim-ogretim-dairesi/asgari-kosullar</w:t>
        </w:r>
      </w:hyperlink>
      <w:r>
        <w:rPr>
          <w:rFonts w:ascii="Times New Roman" w:hAnsi="Times New Roman" w:cs="Times New Roman"/>
          <w:sz w:val="24"/>
          <w:szCs w:val="24"/>
        </w:rPr>
        <w:t xml:space="preserve"> adresinden ulaşılabilir.</w:t>
      </w:r>
    </w:p>
    <w:p w14:paraId="0FFACC5E" w14:textId="42B73CB8" w:rsidR="00916CE8" w:rsidRDefault="00916CE8"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sidRPr="00916CE8">
        <w:rPr>
          <w:rFonts w:ascii="Times New Roman" w:hAnsi="Times New Roman" w:cs="Times New Roman"/>
          <w:sz w:val="24"/>
          <w:szCs w:val="24"/>
        </w:rPr>
        <w:t>İlk defa açılacak bir programa ait program tasarım dosyası hazırlanırken gerekçe, ulusal ve uluslararası örnekler, dersler ve ders içerikleri, öğrenme çıktıları, öğrenme çıktılarının TYYÇ ile uyumu, programın eğitim öğretim politikasına katkıları, birim akademik kadro durumu veya gereklilikleri, fiziki alt yapı, mezunların iş bulma olanakları vb. konular dikkate alınmalı ve başvuruda gerekli belgelere yer verilmelidir</w:t>
      </w:r>
      <w:r w:rsidR="0099492F">
        <w:rPr>
          <w:rFonts w:ascii="Times New Roman" w:hAnsi="Times New Roman" w:cs="Times New Roman"/>
          <w:sz w:val="24"/>
          <w:szCs w:val="24"/>
        </w:rPr>
        <w:t xml:space="preserve">. </w:t>
      </w:r>
    </w:p>
    <w:p w14:paraId="7595A43C" w14:textId="3761D57B" w:rsidR="003C0DA6" w:rsidRDefault="003C0DA6"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sidRPr="00B77CA3">
        <w:rPr>
          <w:rFonts w:ascii="Times New Roman" w:hAnsi="Times New Roman" w:cs="Times New Roman"/>
          <w:b/>
          <w:bCs/>
          <w:sz w:val="24"/>
          <w:szCs w:val="24"/>
        </w:rPr>
        <w:t>Yüksek Lisans</w:t>
      </w:r>
      <w:r w:rsidR="00086E2E" w:rsidRPr="00B77CA3">
        <w:rPr>
          <w:rFonts w:ascii="Times New Roman" w:hAnsi="Times New Roman" w:cs="Times New Roman"/>
          <w:b/>
          <w:bCs/>
          <w:sz w:val="24"/>
          <w:szCs w:val="24"/>
        </w:rPr>
        <w:t xml:space="preserve"> ve Doktora Programı</w:t>
      </w:r>
      <w:r w:rsidRPr="00B77CA3">
        <w:rPr>
          <w:rFonts w:ascii="Times New Roman" w:hAnsi="Times New Roman" w:cs="Times New Roman"/>
          <w:b/>
          <w:bCs/>
          <w:sz w:val="24"/>
          <w:szCs w:val="24"/>
        </w:rPr>
        <w:t xml:space="preserve"> Açma</w:t>
      </w:r>
      <w:r>
        <w:rPr>
          <w:rFonts w:ascii="Times New Roman" w:hAnsi="Times New Roman" w:cs="Times New Roman"/>
          <w:sz w:val="24"/>
          <w:szCs w:val="24"/>
        </w:rPr>
        <w:t xml:space="preserve"> ile ilgili talepler </w:t>
      </w:r>
      <w:r w:rsidRPr="003C0DA6">
        <w:rPr>
          <w:rFonts w:ascii="Times New Roman" w:hAnsi="Times New Roman" w:cs="Times New Roman"/>
          <w:sz w:val="24"/>
          <w:szCs w:val="24"/>
        </w:rPr>
        <w:t>YÖKSİS/ABAYS üzerinden yapıl</w:t>
      </w:r>
      <w:r>
        <w:rPr>
          <w:rFonts w:ascii="Times New Roman" w:hAnsi="Times New Roman" w:cs="Times New Roman"/>
          <w:sz w:val="24"/>
          <w:szCs w:val="24"/>
        </w:rPr>
        <w:t xml:space="preserve">ır. </w:t>
      </w:r>
      <w:r w:rsidRPr="003C0DA6">
        <w:rPr>
          <w:rFonts w:ascii="Times New Roman" w:hAnsi="Times New Roman" w:cs="Times New Roman"/>
          <w:sz w:val="24"/>
          <w:szCs w:val="24"/>
        </w:rPr>
        <w:t>Yükseköğretim kurumlarının YÖKSİS-Genel İşlemler-Bölüm/Program Açma, Öğrenci Alımı sekmesi üzerinden başvuru yapmaları gerek</w:t>
      </w:r>
      <w:r w:rsidR="00086E2E">
        <w:rPr>
          <w:rFonts w:ascii="Times New Roman" w:hAnsi="Times New Roman" w:cs="Times New Roman"/>
          <w:sz w:val="24"/>
          <w:szCs w:val="24"/>
        </w:rPr>
        <w:t>ir.</w:t>
      </w:r>
    </w:p>
    <w:p w14:paraId="0D369FA1" w14:textId="5FCDAF26" w:rsidR="00B77CA3" w:rsidRPr="00B77CA3" w:rsidRDefault="00B77CA3" w:rsidP="00B77CA3">
      <w:pPr>
        <w:pStyle w:val="ListeParagraf"/>
        <w:numPr>
          <w:ilvl w:val="2"/>
          <w:numId w:val="2"/>
        </w:numPr>
        <w:tabs>
          <w:tab w:val="left" w:pos="851"/>
        </w:tabs>
        <w:spacing w:line="360" w:lineRule="auto"/>
        <w:jc w:val="both"/>
        <w:rPr>
          <w:rFonts w:ascii="Times New Roman" w:hAnsi="Times New Roman" w:cs="Times New Roman"/>
          <w:sz w:val="24"/>
          <w:szCs w:val="24"/>
          <w:lang w:val="en-US"/>
        </w:rPr>
      </w:pPr>
      <w:r w:rsidRPr="00B77CA3">
        <w:rPr>
          <w:rFonts w:ascii="Times New Roman" w:hAnsi="Times New Roman" w:cs="Times New Roman"/>
          <w:b/>
          <w:bCs/>
          <w:sz w:val="24"/>
          <w:szCs w:val="24"/>
        </w:rPr>
        <w:t>Zorunlu Yabancı Dil sınıfı açmak</w:t>
      </w:r>
      <w:r>
        <w:rPr>
          <w:rFonts w:ascii="Times New Roman" w:hAnsi="Times New Roman" w:cs="Times New Roman"/>
          <w:sz w:val="24"/>
          <w:szCs w:val="24"/>
        </w:rPr>
        <w:t xml:space="preserve">; </w:t>
      </w:r>
      <w:r w:rsidRPr="00B77CA3">
        <w:rPr>
          <w:rFonts w:ascii="Times New Roman" w:hAnsi="Times New Roman" w:cs="Times New Roman"/>
          <w:sz w:val="24"/>
          <w:szCs w:val="24"/>
          <w:lang w:val="en-US"/>
        </w:rPr>
        <w:t>Öğretim dili yabancı dil ve en az %30 öğretim yapılan lisans programlarında zorunlu yabancı dil hazırlık sınıfı açılması için yapılacak başvurularla ilgili olarak "Yükseköğretim Kurumlarında Yabancı Dil Eğitim-Öğretimi ve Yabancı Dille Eğitim Öğretim Yapılmasında Uyulacak Esaslara İlişkin Yönetmelik" çerçevesinde geliştirilen yeni esaslar aşağıda belirtilmiştir.</w:t>
      </w:r>
    </w:p>
    <w:p w14:paraId="743B7689" w14:textId="77777777" w:rsidR="00B77CA3" w:rsidRDefault="00B77CA3" w:rsidP="00F76C8D">
      <w:pPr>
        <w:pStyle w:val="ListeParagraf"/>
        <w:numPr>
          <w:ilvl w:val="3"/>
          <w:numId w:val="9"/>
        </w:numPr>
        <w:tabs>
          <w:tab w:val="left" w:pos="851"/>
        </w:tabs>
        <w:spacing w:line="360" w:lineRule="auto"/>
        <w:jc w:val="both"/>
        <w:rPr>
          <w:rFonts w:ascii="Times New Roman" w:hAnsi="Times New Roman" w:cs="Times New Roman"/>
          <w:sz w:val="24"/>
          <w:szCs w:val="24"/>
          <w:lang w:val="en-US"/>
        </w:rPr>
      </w:pPr>
      <w:r w:rsidRPr="00B77CA3">
        <w:rPr>
          <w:rFonts w:ascii="Times New Roman" w:hAnsi="Times New Roman" w:cs="Times New Roman"/>
          <w:sz w:val="24"/>
          <w:szCs w:val="24"/>
          <w:lang w:val="en-US"/>
        </w:rPr>
        <w:t>Yukarıda adı geçen yönetmeliğin 7. maddesinde yer alan şartların sağlanması önkoşuldur.</w:t>
      </w:r>
    </w:p>
    <w:p w14:paraId="5F1787D1" w14:textId="77777777" w:rsidR="00B77CA3" w:rsidRDefault="00B77CA3" w:rsidP="00F76C8D">
      <w:pPr>
        <w:pStyle w:val="ListeParagraf"/>
        <w:numPr>
          <w:ilvl w:val="3"/>
          <w:numId w:val="9"/>
        </w:numPr>
        <w:tabs>
          <w:tab w:val="left" w:pos="851"/>
        </w:tabs>
        <w:spacing w:line="360" w:lineRule="auto"/>
        <w:jc w:val="both"/>
        <w:rPr>
          <w:rFonts w:ascii="Times New Roman" w:hAnsi="Times New Roman" w:cs="Times New Roman"/>
          <w:sz w:val="24"/>
          <w:szCs w:val="24"/>
          <w:lang w:val="en-US"/>
        </w:rPr>
      </w:pPr>
      <w:r w:rsidRPr="00B77CA3">
        <w:rPr>
          <w:rFonts w:ascii="Times New Roman" w:hAnsi="Times New Roman" w:cs="Times New Roman"/>
          <w:sz w:val="24"/>
          <w:szCs w:val="24"/>
          <w:lang w:val="en-US"/>
        </w:rPr>
        <w:t> 2547 sayılı yasanın 5/ı maddesi gereğince lisans programlarının birinci ve ikinci yarıyıllarında yer alan zorunlu yabancı dil dersleri devam edecektir.</w:t>
      </w:r>
    </w:p>
    <w:p w14:paraId="437DAFA7" w14:textId="59D7AF04" w:rsidR="00B77CA3" w:rsidRPr="00B77CA3" w:rsidRDefault="00B77CA3" w:rsidP="00F76C8D">
      <w:pPr>
        <w:pStyle w:val="ListeParagraf"/>
        <w:numPr>
          <w:ilvl w:val="3"/>
          <w:numId w:val="9"/>
        </w:numPr>
        <w:tabs>
          <w:tab w:val="left" w:pos="851"/>
        </w:tabs>
        <w:spacing w:line="360" w:lineRule="auto"/>
        <w:jc w:val="both"/>
        <w:rPr>
          <w:rFonts w:ascii="Times New Roman" w:hAnsi="Times New Roman" w:cs="Times New Roman"/>
          <w:sz w:val="24"/>
          <w:szCs w:val="24"/>
          <w:lang w:val="en-US"/>
        </w:rPr>
      </w:pPr>
      <w:r w:rsidRPr="00B77CA3">
        <w:rPr>
          <w:rFonts w:ascii="Times New Roman" w:hAnsi="Times New Roman" w:cs="Times New Roman"/>
          <w:sz w:val="24"/>
          <w:szCs w:val="24"/>
          <w:lang w:val="en-US"/>
        </w:rPr>
        <w:t>Programın öğretim dilinin en az %30 yabancı dilde verilmesi veya tamamen yabancı dilde verilmesi talep edildiği takdirde talep edilen programın bölüm kadrosunda bulunan öğretim üyelerinin de tabloya eklenmesi gerek</w:t>
      </w:r>
      <w:r>
        <w:rPr>
          <w:rFonts w:ascii="Times New Roman" w:hAnsi="Times New Roman" w:cs="Times New Roman"/>
          <w:sz w:val="24"/>
          <w:szCs w:val="24"/>
          <w:lang w:val="en-US"/>
        </w:rPr>
        <w:t>ir.</w:t>
      </w:r>
      <w:r w:rsidRPr="00B77CA3">
        <w:rPr>
          <w:rFonts w:ascii="Times New Roman" w:hAnsi="Times New Roman" w:cs="Times New Roman"/>
          <w:sz w:val="24"/>
          <w:szCs w:val="24"/>
          <w:lang w:val="en-US"/>
        </w:rPr>
        <w:t xml:space="preserve"> Programın öğretim dilinen en az %30 veya tamamen yabancı dilde verilebilmesi için programın bulunduğu bölümde en az 3'ü öğretim üyesi olmak üzere 4 öğretim elemanının adı geçen yönetmeliğin 7. maddesindeki yabancı dil şartlarını sağlaması gerekmekte olup, bu öğretim elemanlarının yabancı dil bilgileri de tabloya işlen</w:t>
      </w:r>
      <w:r>
        <w:rPr>
          <w:rFonts w:ascii="Times New Roman" w:hAnsi="Times New Roman" w:cs="Times New Roman"/>
          <w:sz w:val="24"/>
          <w:szCs w:val="24"/>
          <w:lang w:val="en-US"/>
        </w:rPr>
        <w:t>ir.</w:t>
      </w:r>
      <w:r w:rsidR="0022312F">
        <w:rPr>
          <w:rFonts w:ascii="Times New Roman" w:hAnsi="Times New Roman" w:cs="Times New Roman"/>
          <w:sz w:val="24"/>
          <w:szCs w:val="24"/>
          <w:lang w:val="en-US"/>
        </w:rPr>
        <w:t xml:space="preserve"> Başvuru formu ve Özgeçmiş Örneğ için Bknz.</w:t>
      </w:r>
      <w:r w:rsidR="0022312F" w:rsidRPr="0022312F">
        <w:t xml:space="preserve"> </w:t>
      </w:r>
      <w:hyperlink r:id="rId10" w:history="1">
        <w:r w:rsidR="0022312F" w:rsidRPr="00C32988">
          <w:rPr>
            <w:rStyle w:val="Kpr"/>
            <w:rFonts w:ascii="Times New Roman" w:hAnsi="Times New Roman" w:cs="Times New Roman"/>
            <w:sz w:val="24"/>
            <w:szCs w:val="24"/>
            <w:lang w:val="en-US"/>
          </w:rPr>
          <w:t>https://www.yok.gov.tr/kurumsal/idari-birimler/egitim-ogretim-dairesi/zorunlu-yabanci-dil-hazirlik-sinifi-acma-esaslari</w:t>
        </w:r>
      </w:hyperlink>
      <w:r w:rsidR="0022312F">
        <w:rPr>
          <w:rFonts w:ascii="Times New Roman" w:hAnsi="Times New Roman" w:cs="Times New Roman"/>
          <w:sz w:val="24"/>
          <w:szCs w:val="24"/>
          <w:lang w:val="en-US"/>
        </w:rPr>
        <w:t xml:space="preserve"> </w:t>
      </w:r>
    </w:p>
    <w:p w14:paraId="06732997" w14:textId="28921C54" w:rsidR="00B77CA3" w:rsidRDefault="00ED186F" w:rsidP="007B0739">
      <w:pPr>
        <w:pStyle w:val="ListeParagraf"/>
        <w:numPr>
          <w:ilvl w:val="2"/>
          <w:numId w:val="2"/>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b/>
          <w:bCs/>
          <w:sz w:val="24"/>
          <w:szCs w:val="24"/>
        </w:rPr>
        <w:t>Uygulama ve Araştırma Merkezlerinin Kurulması</w:t>
      </w:r>
      <w:r>
        <w:rPr>
          <w:rFonts w:ascii="Times New Roman" w:hAnsi="Times New Roman" w:cs="Times New Roman"/>
          <w:sz w:val="24"/>
          <w:szCs w:val="24"/>
        </w:rPr>
        <w:t xml:space="preserve"> için YÖK’e bildirilmesi gerekli bilgiler aşağıdaki gibidir.</w:t>
      </w:r>
    </w:p>
    <w:p w14:paraId="0DA70E80" w14:textId="6BBC654B" w:rsidR="00ED186F" w:rsidRPr="00ED186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Kurulması önerilen Merkezin adı</w:t>
      </w:r>
    </w:p>
    <w:p w14:paraId="3056C760" w14:textId="162D82D8" w:rsidR="00ED186F" w:rsidRPr="00ED186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lastRenderedPageBreak/>
        <w:t>Kurulması önerilen Merkezin ayrıntılı gerekçesi</w:t>
      </w:r>
    </w:p>
    <w:p w14:paraId="7878FD66" w14:textId="111CE1C1"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Kurulması önerilen Merkezin yurtiçi ve yurt dışı örnekleri</w:t>
      </w:r>
    </w:p>
    <w:p w14:paraId="50744855" w14:textId="370F1C74"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Kurulması önerilen Merkezin yeri</w:t>
      </w:r>
    </w:p>
    <w:p w14:paraId="7B99D11C" w14:textId="7922571E"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5Kurulması önerilen Merkezle ilgili üniversitede halen faaliyet gösteren bölümler ve bu bölümlerde uygulanmakta olan lisans ve/veya lisansüstü programlar.</w:t>
      </w:r>
    </w:p>
    <w:p w14:paraId="04C7BB02" w14:textId="39E0386C"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Merkez faaliyetlerinin bu bölümlerde uygulanan programlara ve araştırmalara sağlayacağı akademik destek.</w:t>
      </w:r>
    </w:p>
    <w:p w14:paraId="15D424E7" w14:textId="0646AB53"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Merkezlerin, bu bölümlerde yürütülen programların amaçladığı mesleklere yönelik hazırlayıcı ve destekleyici katkıları.</w:t>
      </w:r>
    </w:p>
    <w:p w14:paraId="2392B608" w14:textId="599D2A82"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Merkez faaliyetlerinin bu bölümlerde yürütülen programların uygulama boyutuna yapacağı katkı.</w:t>
      </w:r>
    </w:p>
    <w:p w14:paraId="0BB7C8CA" w14:textId="05576152"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Merkez faaliyetlerinin bu bölümlerde halen yürütülmekte olan programlardan ve araştırmalardan nasıl farklılaşacağı.</w:t>
      </w:r>
    </w:p>
    <w:p w14:paraId="74C1A743" w14:textId="5AF3132E"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Merkez faaliyetlerinin özelde üniversiteye, genelde ise topluma yapabileceği katkı.</w:t>
      </w:r>
    </w:p>
    <w:p w14:paraId="1BA3E3A0" w14:textId="28A7CEEC"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Merkez için gerekli bina, laboratuvar gibi fiziki altyapı imkanların mevcut olup olmadığı. Mevcut değil ise, bu ihtiyaçların nasıl karşılanacağı ile ilgili öngörülen planlama.</w:t>
      </w:r>
    </w:p>
    <w:p w14:paraId="79578EE1" w14:textId="264E2A62" w:rsidR="00ED186F" w:rsidRPr="0054475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Merkezde görev alacak öğretim elemanlarının unvanı, adı ve soyadı ve ekteki örneğe göre düzenlenecek özgeçmişleri.</w:t>
      </w:r>
    </w:p>
    <w:p w14:paraId="46552362" w14:textId="6212DC94" w:rsidR="00ED186F" w:rsidRPr="00AB7DBF"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 xml:space="preserve">Üniversite </w:t>
      </w:r>
      <w:r w:rsidR="00B517CB" w:rsidRPr="00ED186F">
        <w:rPr>
          <w:rFonts w:ascii="Times New Roman" w:hAnsi="Times New Roman" w:cs="Times New Roman"/>
          <w:sz w:val="24"/>
          <w:szCs w:val="24"/>
        </w:rPr>
        <w:t>bünyesindeki</w:t>
      </w:r>
      <w:r w:rsidRPr="00ED186F">
        <w:rPr>
          <w:rFonts w:ascii="Times New Roman" w:hAnsi="Times New Roman" w:cs="Times New Roman"/>
          <w:sz w:val="24"/>
          <w:szCs w:val="24"/>
        </w:rPr>
        <w:t xml:space="preserve"> birimlerde, kurulması önerilen merkezin araştırma alanı ve konularıyla ilgili olarak halen yürütülen proje ve çalışmalarla bunların çıktılarına ilişkin ayrıntılı bilgi</w:t>
      </w:r>
    </w:p>
    <w:p w14:paraId="3BA55AE7" w14:textId="5306FE6A" w:rsidR="00ED186F" w:rsidRPr="000279DD"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Kurulacak merkezde, uluslararası ve ulusal düzeyde (Avrupa Birliği, Tübitak, Sanayi Odası vb. diğer büyük kurum ve kuruluşların) destek fonlarından kullanılmak üzere finansal kaynak sağlamaya dönük çalışmaların olup olmadığı; fon sağlanmış olması durumunda ise yapılan çalışmalara ilişkin ayrıntılı bilgi</w:t>
      </w:r>
    </w:p>
    <w:p w14:paraId="163ADEEF" w14:textId="2551E52B" w:rsidR="00ED186F" w:rsidRPr="000279DD" w:rsidRDefault="00ED186F" w:rsidP="00A007D8">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Kurulacak merkez tarafından Döner Sermaye İşletmesi Müdürlüğü çerçevesinde faaliyet gerçekleşip gerçekleşmediğine ilişkin bilgi</w:t>
      </w:r>
    </w:p>
    <w:p w14:paraId="5244A069" w14:textId="50B8B31B" w:rsidR="00640048" w:rsidRPr="0037794B" w:rsidRDefault="00ED186F" w:rsidP="0037794B">
      <w:pPr>
        <w:pStyle w:val="ListeParagraf"/>
        <w:numPr>
          <w:ilvl w:val="3"/>
          <w:numId w:val="11"/>
        </w:numPr>
        <w:tabs>
          <w:tab w:val="left" w:pos="851"/>
        </w:tabs>
        <w:spacing w:line="360" w:lineRule="auto"/>
        <w:jc w:val="both"/>
        <w:rPr>
          <w:rFonts w:ascii="Times New Roman" w:hAnsi="Times New Roman" w:cs="Times New Roman"/>
          <w:sz w:val="24"/>
          <w:szCs w:val="24"/>
        </w:rPr>
      </w:pPr>
      <w:r w:rsidRPr="00ED186F">
        <w:rPr>
          <w:rFonts w:ascii="Times New Roman" w:hAnsi="Times New Roman" w:cs="Times New Roman"/>
          <w:sz w:val="24"/>
          <w:szCs w:val="24"/>
        </w:rPr>
        <w:t>Uygulama ve Araştırma Merkezi Açılması (Özet Başvuru Formu Ek 1)</w:t>
      </w:r>
    </w:p>
    <w:p w14:paraId="32147486" w14:textId="1AC45B7A" w:rsidR="005E5674" w:rsidRDefault="005E5674" w:rsidP="005E5674">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Program tasarımında </w:t>
      </w:r>
      <w:r w:rsidR="001A13CE">
        <w:rPr>
          <w:rFonts w:ascii="Times New Roman" w:hAnsi="Times New Roman" w:cs="Times New Roman"/>
          <w:b/>
          <w:bCs/>
          <w:sz w:val="24"/>
          <w:szCs w:val="24"/>
        </w:rPr>
        <w:t>S</w:t>
      </w:r>
      <w:r>
        <w:rPr>
          <w:rFonts w:ascii="Times New Roman" w:hAnsi="Times New Roman" w:cs="Times New Roman"/>
          <w:b/>
          <w:bCs/>
          <w:sz w:val="24"/>
          <w:szCs w:val="24"/>
        </w:rPr>
        <w:t>üre</w:t>
      </w:r>
      <w:r w:rsidR="005B4359">
        <w:rPr>
          <w:rFonts w:ascii="Times New Roman" w:hAnsi="Times New Roman" w:cs="Times New Roman"/>
          <w:b/>
          <w:bCs/>
          <w:sz w:val="24"/>
          <w:szCs w:val="24"/>
        </w:rPr>
        <w:t>ç Akışı</w:t>
      </w:r>
      <w:r w:rsidRPr="00F25583">
        <w:rPr>
          <w:rFonts w:ascii="Times New Roman" w:hAnsi="Times New Roman" w:cs="Times New Roman"/>
          <w:sz w:val="24"/>
          <w:szCs w:val="24"/>
        </w:rPr>
        <w:t>;</w:t>
      </w:r>
      <w:r>
        <w:rPr>
          <w:rFonts w:ascii="Times New Roman" w:hAnsi="Times New Roman" w:cs="Times New Roman"/>
          <w:sz w:val="24"/>
          <w:szCs w:val="24"/>
        </w:rPr>
        <w:t xml:space="preserve"> </w:t>
      </w:r>
    </w:p>
    <w:p w14:paraId="55C70AF3" w14:textId="0D30E10B" w:rsidR="005E5674" w:rsidRDefault="005E5674" w:rsidP="00DE326F">
      <w:pPr>
        <w:pStyle w:val="ListeParagraf"/>
        <w:numPr>
          <w:ilvl w:val="3"/>
          <w:numId w:val="17"/>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İlgili bölüm tarafından program tasarımı ile ilgili konuların </w:t>
      </w:r>
      <w:r w:rsidR="00DF0F3A">
        <w:rPr>
          <w:rFonts w:ascii="Times New Roman" w:hAnsi="Times New Roman" w:cs="Times New Roman"/>
          <w:sz w:val="24"/>
          <w:szCs w:val="24"/>
        </w:rPr>
        <w:t>Müdürlüğe</w:t>
      </w:r>
      <w:r w:rsidR="00405557">
        <w:rPr>
          <w:rFonts w:ascii="Times New Roman" w:hAnsi="Times New Roman" w:cs="Times New Roman"/>
          <w:sz w:val="24"/>
          <w:szCs w:val="24"/>
        </w:rPr>
        <w:t>/</w:t>
      </w:r>
      <w:r w:rsidR="00405557" w:rsidRPr="00405557">
        <w:rPr>
          <w:rFonts w:ascii="Times New Roman" w:hAnsi="Times New Roman" w:cs="Times New Roman"/>
          <w:sz w:val="24"/>
          <w:szCs w:val="24"/>
        </w:rPr>
        <w:t xml:space="preserve"> </w:t>
      </w:r>
      <w:r w:rsidR="00405557">
        <w:rPr>
          <w:rFonts w:ascii="Times New Roman" w:hAnsi="Times New Roman" w:cs="Times New Roman"/>
          <w:sz w:val="24"/>
          <w:szCs w:val="24"/>
        </w:rPr>
        <w:t>Dekanlığa/Ana Bilim Dalı Başkanlığı’na</w:t>
      </w:r>
      <w:r>
        <w:rPr>
          <w:rFonts w:ascii="Times New Roman" w:hAnsi="Times New Roman" w:cs="Times New Roman"/>
          <w:sz w:val="24"/>
          <w:szCs w:val="24"/>
        </w:rPr>
        <w:t xml:space="preserve"> EBYS (Elektronik Belge Yönetim Sistemi) ile iletilmesi</w:t>
      </w:r>
    </w:p>
    <w:p w14:paraId="4FFBF70D" w14:textId="77777777" w:rsidR="005E5674" w:rsidRDefault="005E5674" w:rsidP="005E5674">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Gelen istemin İlgili Akademik Birimin Yönetim Kurulunda görüşülmesi</w:t>
      </w:r>
    </w:p>
    <w:p w14:paraId="10418159" w14:textId="487B20BA" w:rsidR="005E5674" w:rsidRDefault="005E5674" w:rsidP="005E5674">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tasarımının </w:t>
      </w:r>
      <w:r w:rsidR="00750E83">
        <w:rPr>
          <w:rFonts w:ascii="Times New Roman" w:hAnsi="Times New Roman" w:cs="Times New Roman"/>
          <w:sz w:val="24"/>
          <w:szCs w:val="24"/>
        </w:rPr>
        <w:t xml:space="preserve">Eğitim </w:t>
      </w:r>
      <w:r>
        <w:rPr>
          <w:rFonts w:ascii="Times New Roman" w:hAnsi="Times New Roman" w:cs="Times New Roman"/>
          <w:sz w:val="24"/>
          <w:szCs w:val="24"/>
        </w:rPr>
        <w:t>Müfredat</w:t>
      </w:r>
      <w:r w:rsidR="00750E83">
        <w:rPr>
          <w:rFonts w:ascii="Times New Roman" w:hAnsi="Times New Roman" w:cs="Times New Roman"/>
          <w:sz w:val="24"/>
          <w:szCs w:val="24"/>
        </w:rPr>
        <w:t xml:space="preserve"> ve İntibak</w:t>
      </w:r>
      <w:r>
        <w:rPr>
          <w:rFonts w:ascii="Times New Roman" w:hAnsi="Times New Roman" w:cs="Times New Roman"/>
          <w:sz w:val="24"/>
          <w:szCs w:val="24"/>
        </w:rPr>
        <w:t xml:space="preserve"> Komisyonunda görüşülmesi</w:t>
      </w:r>
    </w:p>
    <w:p w14:paraId="3C0BDBB8" w14:textId="14F189EF" w:rsidR="005E5674" w:rsidRDefault="00750E83" w:rsidP="005E5674">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Eğitim Müfredat ve İntibak Komisyonu </w:t>
      </w:r>
      <w:r w:rsidR="005E5674">
        <w:rPr>
          <w:rFonts w:ascii="Times New Roman" w:hAnsi="Times New Roman" w:cs="Times New Roman"/>
          <w:sz w:val="24"/>
          <w:szCs w:val="24"/>
        </w:rPr>
        <w:t>kararının Senato’ya sunulması</w:t>
      </w:r>
    </w:p>
    <w:p w14:paraId="2DF8F803" w14:textId="77777777" w:rsidR="005E5674" w:rsidRDefault="005E5674" w:rsidP="005E5674">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Senato kararı ile ilgili program tasarımının uygulanması</w:t>
      </w:r>
    </w:p>
    <w:p w14:paraId="64EEA3F2" w14:textId="036AB7A7" w:rsidR="005E5674" w:rsidRPr="005E5674" w:rsidRDefault="005E5674" w:rsidP="005E5674">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Program tasarımının yıllık olarak izlenmesi ve gerektiğinde güncellenmesi</w:t>
      </w:r>
    </w:p>
    <w:p w14:paraId="401520BE" w14:textId="4B62253A" w:rsidR="006374F0" w:rsidRDefault="006374F0" w:rsidP="00286F40">
      <w:pPr>
        <w:pStyle w:val="ListeParagraf"/>
        <w:numPr>
          <w:ilvl w:val="1"/>
          <w:numId w:val="2"/>
        </w:numPr>
        <w:tabs>
          <w:tab w:val="left" w:pos="851"/>
        </w:tabs>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Programın Ders Dağılım Dengesi</w:t>
      </w:r>
    </w:p>
    <w:p w14:paraId="3700EB2E" w14:textId="77777777" w:rsidR="00CB2E44" w:rsidRPr="00CB2E44" w:rsidRDefault="00CB2E44" w:rsidP="00CB2E44">
      <w:pPr>
        <w:pStyle w:val="ListeParagraf"/>
        <w:numPr>
          <w:ilvl w:val="2"/>
          <w:numId w:val="12"/>
        </w:numPr>
        <w:tabs>
          <w:tab w:val="left" w:pos="851"/>
        </w:tabs>
        <w:spacing w:line="360" w:lineRule="auto"/>
        <w:rPr>
          <w:rFonts w:ascii="Times New Roman" w:hAnsi="Times New Roman" w:cs="Times New Roman"/>
          <w:sz w:val="24"/>
          <w:szCs w:val="24"/>
        </w:rPr>
      </w:pPr>
      <w:r w:rsidRPr="00CB2E44">
        <w:rPr>
          <w:rFonts w:ascii="Times New Roman" w:hAnsi="Times New Roman" w:cs="Times New Roman"/>
          <w:sz w:val="24"/>
          <w:szCs w:val="24"/>
        </w:rPr>
        <w:t xml:space="preserve">Program Ders Dağılımında temel ilkeler; </w:t>
      </w:r>
    </w:p>
    <w:p w14:paraId="136AB212" w14:textId="77777777" w:rsidR="00CB2E44" w:rsidRPr="00CB2E44" w:rsidRDefault="00CB2E44" w:rsidP="00CB2E44">
      <w:pPr>
        <w:pStyle w:val="ListeParagraf"/>
        <w:numPr>
          <w:ilvl w:val="3"/>
          <w:numId w:val="12"/>
        </w:numPr>
        <w:tabs>
          <w:tab w:val="left" w:pos="851"/>
        </w:tabs>
        <w:spacing w:line="360" w:lineRule="auto"/>
        <w:rPr>
          <w:rFonts w:ascii="Times New Roman" w:hAnsi="Times New Roman" w:cs="Times New Roman"/>
          <w:sz w:val="24"/>
          <w:szCs w:val="24"/>
        </w:rPr>
      </w:pPr>
      <w:r w:rsidRPr="00CB2E44">
        <w:rPr>
          <w:rFonts w:ascii="Times New Roman" w:hAnsi="Times New Roman" w:cs="Times New Roman"/>
          <w:sz w:val="24"/>
          <w:szCs w:val="24"/>
        </w:rPr>
        <w:t>Ders dağılımında öğretim elemanlarının uzmanlık alanları ve iş yüklerinin gözetmesi</w:t>
      </w:r>
    </w:p>
    <w:p w14:paraId="19B5B986" w14:textId="77777777" w:rsidR="00CB2E44" w:rsidRPr="00CB2E44" w:rsidRDefault="00CB2E44" w:rsidP="00CB2E44">
      <w:pPr>
        <w:pStyle w:val="ListeParagraf"/>
        <w:numPr>
          <w:ilvl w:val="3"/>
          <w:numId w:val="12"/>
        </w:numPr>
        <w:tabs>
          <w:tab w:val="left" w:pos="851"/>
        </w:tabs>
        <w:spacing w:line="360" w:lineRule="auto"/>
        <w:rPr>
          <w:rFonts w:ascii="Times New Roman" w:hAnsi="Times New Roman" w:cs="Times New Roman"/>
          <w:sz w:val="24"/>
          <w:szCs w:val="24"/>
        </w:rPr>
      </w:pPr>
      <w:r w:rsidRPr="00CB2E44">
        <w:rPr>
          <w:rFonts w:ascii="Times New Roman" w:hAnsi="Times New Roman" w:cs="Times New Roman"/>
          <w:sz w:val="24"/>
          <w:szCs w:val="24"/>
        </w:rPr>
        <w:t xml:space="preserve"> Ders dağılımının katılımcı bir şekilde belirlenmesi </w:t>
      </w:r>
    </w:p>
    <w:p w14:paraId="73887E25" w14:textId="77777777" w:rsidR="00CB2E44" w:rsidRPr="00CB2E44" w:rsidRDefault="00CB2E44" w:rsidP="00CB2E44">
      <w:pPr>
        <w:pStyle w:val="ListeParagraf"/>
        <w:numPr>
          <w:ilvl w:val="3"/>
          <w:numId w:val="12"/>
        </w:numPr>
        <w:tabs>
          <w:tab w:val="left" w:pos="851"/>
        </w:tabs>
        <w:spacing w:line="360" w:lineRule="auto"/>
        <w:rPr>
          <w:rFonts w:ascii="Times New Roman" w:hAnsi="Times New Roman" w:cs="Times New Roman"/>
          <w:sz w:val="24"/>
          <w:szCs w:val="24"/>
        </w:rPr>
      </w:pPr>
      <w:r w:rsidRPr="00CB2E44">
        <w:rPr>
          <w:rFonts w:ascii="Times New Roman" w:hAnsi="Times New Roman" w:cs="Times New Roman"/>
          <w:sz w:val="24"/>
          <w:szCs w:val="24"/>
        </w:rPr>
        <w:t xml:space="preserve">Öğretim programı (müfredat) yapısında zorunlu-seçmeli ders, alan-alan dışı ders dengesinin gözetilmesi </w:t>
      </w:r>
    </w:p>
    <w:p w14:paraId="1A23C6DA" w14:textId="77777777" w:rsidR="00CB2E44" w:rsidRPr="00CB2E44" w:rsidRDefault="00CB2E44" w:rsidP="00CB2E44">
      <w:pPr>
        <w:pStyle w:val="ListeParagraf"/>
        <w:numPr>
          <w:ilvl w:val="3"/>
          <w:numId w:val="12"/>
        </w:numPr>
        <w:tabs>
          <w:tab w:val="left" w:pos="851"/>
        </w:tabs>
        <w:spacing w:line="360" w:lineRule="auto"/>
        <w:rPr>
          <w:rFonts w:ascii="Times New Roman" w:hAnsi="Times New Roman" w:cs="Times New Roman"/>
          <w:sz w:val="24"/>
          <w:szCs w:val="24"/>
        </w:rPr>
      </w:pPr>
      <w:r w:rsidRPr="00CB2E44">
        <w:rPr>
          <w:rFonts w:ascii="Times New Roman" w:hAnsi="Times New Roman" w:cs="Times New Roman"/>
          <w:sz w:val="24"/>
          <w:szCs w:val="24"/>
        </w:rPr>
        <w:t xml:space="preserve">Öğretim Programının Kültürel derinlik ve farklı disiplinleri tanıma imkânı vermesi. </w:t>
      </w:r>
    </w:p>
    <w:p w14:paraId="2E7620E1" w14:textId="77777777" w:rsidR="00CB2E44" w:rsidRPr="00CB2E44" w:rsidRDefault="00CB2E44" w:rsidP="00CB2E44">
      <w:pPr>
        <w:pStyle w:val="ListeParagraf"/>
        <w:numPr>
          <w:ilvl w:val="3"/>
          <w:numId w:val="12"/>
        </w:numPr>
        <w:tabs>
          <w:tab w:val="left" w:pos="851"/>
        </w:tabs>
        <w:spacing w:line="360" w:lineRule="auto"/>
        <w:rPr>
          <w:rFonts w:ascii="Times New Roman" w:hAnsi="Times New Roman" w:cs="Times New Roman"/>
          <w:sz w:val="24"/>
          <w:szCs w:val="24"/>
        </w:rPr>
      </w:pPr>
      <w:r w:rsidRPr="00CB2E44">
        <w:rPr>
          <w:rFonts w:ascii="Times New Roman" w:hAnsi="Times New Roman" w:cs="Times New Roman"/>
          <w:sz w:val="24"/>
          <w:szCs w:val="24"/>
        </w:rPr>
        <w:t xml:space="preserve">Ders sayısı ve haftalık ders saatinin öğrencinin akademik olmayan etkinliklere de zaman ayırabileceği şekilde düzenlenmesi. </w:t>
      </w:r>
    </w:p>
    <w:p w14:paraId="2F28D276" w14:textId="33458BF5" w:rsidR="00CB2E44" w:rsidRPr="00CB2E44" w:rsidRDefault="00CB2E44" w:rsidP="006B2023">
      <w:pPr>
        <w:pStyle w:val="ListeParagraf"/>
        <w:numPr>
          <w:ilvl w:val="3"/>
          <w:numId w:val="12"/>
        </w:numPr>
        <w:tabs>
          <w:tab w:val="left" w:pos="851"/>
        </w:tabs>
        <w:spacing w:line="360" w:lineRule="auto"/>
        <w:jc w:val="both"/>
        <w:rPr>
          <w:rFonts w:ascii="Times New Roman" w:hAnsi="Times New Roman" w:cs="Times New Roman"/>
          <w:sz w:val="24"/>
          <w:szCs w:val="24"/>
        </w:rPr>
      </w:pPr>
      <w:r w:rsidRPr="00CB2E44">
        <w:rPr>
          <w:rFonts w:ascii="Times New Roman" w:hAnsi="Times New Roman" w:cs="Times New Roman"/>
          <w:sz w:val="24"/>
          <w:szCs w:val="24"/>
        </w:rPr>
        <w:t>Bu kapsamda geliştirilen ders bilgi paketlerinin amaca uygunluğu ve işlerliğinin izlenmesi ve gerekli iyileştirmelerin yapılması</w:t>
      </w:r>
    </w:p>
    <w:p w14:paraId="096E8614" w14:textId="058B5508" w:rsidR="000A7459" w:rsidRDefault="000A7459" w:rsidP="006B2023">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Program Ders Dağılım Dengesi ile ilgili kuralları “</w:t>
      </w:r>
      <w:r w:rsidRPr="000A7459">
        <w:rPr>
          <w:rFonts w:ascii="Times New Roman" w:hAnsi="Times New Roman" w:cs="Times New Roman"/>
          <w:b/>
          <w:bCs/>
          <w:sz w:val="24"/>
          <w:szCs w:val="24"/>
        </w:rPr>
        <w:t xml:space="preserve">Altınbaş Üniversitesi Ön Lisans ve Lisans Eğitim-Öğretim </w:t>
      </w:r>
      <w:r w:rsidR="000353F9">
        <w:rPr>
          <w:rFonts w:ascii="Times New Roman" w:hAnsi="Times New Roman" w:cs="Times New Roman"/>
          <w:b/>
          <w:bCs/>
          <w:sz w:val="24"/>
          <w:szCs w:val="24"/>
        </w:rPr>
        <w:t>v</w:t>
      </w:r>
      <w:r w:rsidRPr="000A7459">
        <w:rPr>
          <w:rFonts w:ascii="Times New Roman" w:hAnsi="Times New Roman" w:cs="Times New Roman"/>
          <w:b/>
          <w:bCs/>
          <w:sz w:val="24"/>
          <w:szCs w:val="24"/>
        </w:rPr>
        <w:t>e Sınav Yönetmeliği</w:t>
      </w:r>
      <w:r>
        <w:rPr>
          <w:rFonts w:ascii="Times New Roman" w:hAnsi="Times New Roman" w:cs="Times New Roman"/>
          <w:sz w:val="24"/>
          <w:szCs w:val="24"/>
        </w:rPr>
        <w:t>” ile belirlenmiştir.</w:t>
      </w:r>
    </w:p>
    <w:p w14:paraId="11152055" w14:textId="540A7D52" w:rsidR="00D75610" w:rsidRPr="00D75610" w:rsidRDefault="00D75610" w:rsidP="006B2023">
      <w:pPr>
        <w:pStyle w:val="ListeParagraf"/>
        <w:numPr>
          <w:ilvl w:val="2"/>
          <w:numId w:val="2"/>
        </w:numPr>
        <w:tabs>
          <w:tab w:val="left" w:pos="851"/>
        </w:tabs>
        <w:spacing w:line="360" w:lineRule="auto"/>
        <w:jc w:val="both"/>
        <w:rPr>
          <w:rFonts w:ascii="Times New Roman" w:hAnsi="Times New Roman" w:cs="Times New Roman"/>
          <w:sz w:val="24"/>
          <w:szCs w:val="24"/>
        </w:rPr>
      </w:pPr>
      <w:r w:rsidRPr="00D75610">
        <w:rPr>
          <w:rFonts w:ascii="Times New Roman" w:hAnsi="Times New Roman" w:cs="Times New Roman"/>
          <w:sz w:val="24"/>
          <w:szCs w:val="24"/>
        </w:rPr>
        <w:t>Program Ders Dağılım dengesinde öncelikle Zorunlu ve Seçimli Derslerin oranı göz önünde tutulur.</w:t>
      </w:r>
      <w:r w:rsidRPr="00D75610">
        <w:t xml:space="preserve"> </w:t>
      </w:r>
      <w:r w:rsidRPr="00EB4B3C">
        <w:rPr>
          <w:rFonts w:ascii="Times New Roman" w:hAnsi="Times New Roman" w:cs="Times New Roman"/>
          <w:sz w:val="24"/>
          <w:szCs w:val="24"/>
          <w:highlight w:val="yellow"/>
        </w:rPr>
        <w:t>Seçmeli derslerin</w:t>
      </w:r>
      <w:r w:rsidR="00EB4B3C" w:rsidRPr="00EB4B3C">
        <w:rPr>
          <w:rFonts w:ascii="Times New Roman" w:hAnsi="Times New Roman" w:cs="Times New Roman"/>
          <w:sz w:val="24"/>
          <w:szCs w:val="24"/>
          <w:highlight w:val="yellow"/>
        </w:rPr>
        <w:t xml:space="preserve"> AKTS kredisi programın toplam AKTS kredisinin içindeki oranı %25’in üzerinde olmalıdır.</w:t>
      </w:r>
      <w:r w:rsidR="00724DC3" w:rsidRPr="00EB4B3C">
        <w:rPr>
          <w:rFonts w:ascii="Times New Roman" w:hAnsi="Times New Roman" w:cs="Times New Roman"/>
          <w:sz w:val="24"/>
          <w:szCs w:val="24"/>
          <w:highlight w:val="yellow"/>
        </w:rPr>
        <w:t xml:space="preserve">  </w:t>
      </w:r>
      <w:r w:rsidR="00EB4B3C" w:rsidRPr="00EB4B3C">
        <w:rPr>
          <w:rFonts w:ascii="Times New Roman" w:hAnsi="Times New Roman" w:cs="Times New Roman"/>
          <w:sz w:val="24"/>
          <w:szCs w:val="24"/>
          <w:highlight w:val="yellow"/>
        </w:rPr>
        <w:t>Ö</w:t>
      </w:r>
      <w:r w:rsidR="00724DC3" w:rsidRPr="00EB4B3C">
        <w:rPr>
          <w:rFonts w:ascii="Times New Roman" w:hAnsi="Times New Roman" w:cs="Times New Roman"/>
          <w:sz w:val="24"/>
          <w:szCs w:val="24"/>
          <w:highlight w:val="yellow"/>
        </w:rPr>
        <w:t>n koşul derslerinin</w:t>
      </w:r>
      <w:r w:rsidRPr="00EB4B3C">
        <w:rPr>
          <w:rFonts w:ascii="Times New Roman" w:hAnsi="Times New Roman" w:cs="Times New Roman"/>
          <w:sz w:val="24"/>
          <w:szCs w:val="24"/>
          <w:highlight w:val="yellow"/>
        </w:rPr>
        <w:t xml:space="preserve"> to</w:t>
      </w:r>
      <w:r w:rsidR="00EB4B3C" w:rsidRPr="00EB4B3C">
        <w:rPr>
          <w:rFonts w:ascii="Times New Roman" w:hAnsi="Times New Roman" w:cs="Times New Roman"/>
          <w:sz w:val="24"/>
          <w:szCs w:val="24"/>
          <w:highlight w:val="yellow"/>
        </w:rPr>
        <w:t>plam</w:t>
      </w:r>
      <w:r w:rsidRPr="00EB4B3C">
        <w:rPr>
          <w:rFonts w:ascii="Times New Roman" w:hAnsi="Times New Roman" w:cs="Times New Roman"/>
          <w:sz w:val="24"/>
          <w:szCs w:val="24"/>
          <w:highlight w:val="yellow"/>
        </w:rPr>
        <w:t xml:space="preserve"> AKTS kredi miktarı, ilgili programın toplam AKTS kredisi</w:t>
      </w:r>
      <w:r w:rsidR="00EB4B3C" w:rsidRPr="00EB4B3C">
        <w:rPr>
          <w:rFonts w:ascii="Times New Roman" w:hAnsi="Times New Roman" w:cs="Times New Roman"/>
          <w:sz w:val="24"/>
          <w:szCs w:val="24"/>
          <w:highlight w:val="yellow"/>
        </w:rPr>
        <w:t xml:space="preserve"> toplamının </w:t>
      </w:r>
      <w:r w:rsidRPr="00EB4B3C">
        <w:rPr>
          <w:rFonts w:ascii="Times New Roman" w:hAnsi="Times New Roman" w:cs="Times New Roman"/>
          <w:sz w:val="24"/>
          <w:szCs w:val="24"/>
          <w:highlight w:val="yellow"/>
        </w:rPr>
        <w:t>%2</w:t>
      </w:r>
      <w:r w:rsidR="00724DC3" w:rsidRPr="00EB4B3C">
        <w:rPr>
          <w:rFonts w:ascii="Times New Roman" w:hAnsi="Times New Roman" w:cs="Times New Roman"/>
          <w:sz w:val="24"/>
          <w:szCs w:val="24"/>
          <w:highlight w:val="yellow"/>
        </w:rPr>
        <w:t>5</w:t>
      </w:r>
      <w:r w:rsidRPr="00EB4B3C">
        <w:rPr>
          <w:rFonts w:ascii="Times New Roman" w:hAnsi="Times New Roman" w:cs="Times New Roman"/>
          <w:sz w:val="24"/>
          <w:szCs w:val="24"/>
          <w:highlight w:val="yellow"/>
        </w:rPr>
        <w:t>’</w:t>
      </w:r>
      <w:r w:rsidR="00782631" w:rsidRPr="00EB4B3C">
        <w:rPr>
          <w:rFonts w:ascii="Times New Roman" w:hAnsi="Times New Roman" w:cs="Times New Roman"/>
          <w:sz w:val="24"/>
          <w:szCs w:val="24"/>
          <w:highlight w:val="yellow"/>
        </w:rPr>
        <w:t>ini geç</w:t>
      </w:r>
      <w:r w:rsidR="00EB4B3C" w:rsidRPr="00EB4B3C">
        <w:rPr>
          <w:rFonts w:ascii="Times New Roman" w:hAnsi="Times New Roman" w:cs="Times New Roman"/>
          <w:sz w:val="24"/>
          <w:szCs w:val="24"/>
          <w:highlight w:val="yellow"/>
        </w:rPr>
        <w:t>memelidir</w:t>
      </w:r>
      <w:r w:rsidR="00EB4B3C">
        <w:rPr>
          <w:rFonts w:ascii="Times New Roman" w:hAnsi="Times New Roman" w:cs="Times New Roman"/>
          <w:sz w:val="24"/>
          <w:szCs w:val="24"/>
        </w:rPr>
        <w:t>.</w:t>
      </w:r>
    </w:p>
    <w:p w14:paraId="493E3888" w14:textId="21E9E983" w:rsidR="003E4A3F" w:rsidRDefault="003E4A3F" w:rsidP="006B2023">
      <w:pPr>
        <w:pStyle w:val="ListeParagraf"/>
        <w:numPr>
          <w:ilvl w:val="2"/>
          <w:numId w:val="2"/>
        </w:numPr>
        <w:tabs>
          <w:tab w:val="left" w:pos="851"/>
        </w:tabs>
        <w:spacing w:line="360" w:lineRule="auto"/>
        <w:jc w:val="both"/>
        <w:rPr>
          <w:rFonts w:ascii="Times New Roman" w:hAnsi="Times New Roman" w:cs="Times New Roman"/>
          <w:sz w:val="24"/>
          <w:szCs w:val="24"/>
        </w:rPr>
      </w:pPr>
      <w:r w:rsidRPr="003E4A3F">
        <w:rPr>
          <w:rFonts w:ascii="Times New Roman" w:hAnsi="Times New Roman" w:cs="Times New Roman"/>
          <w:sz w:val="24"/>
          <w:szCs w:val="24"/>
        </w:rPr>
        <w:t>Tüm bu bilgiler ışığında programda okutulacak/okutulan derslerin uygunluğunun belirlenmesinde ve güncellenmesinde paydaş görüşleri doğrultusunda elde edilen verilerin yanı sıra YÖKAK ölçütleri, TYYÇ, ulusal ve uluslararası ölçütler, akreditasyon ölçütleri göz önünde bulundurulmalıdır</w:t>
      </w:r>
    </w:p>
    <w:p w14:paraId="45B5B36F" w14:textId="42C6B315" w:rsidR="0096308A" w:rsidRDefault="0096308A" w:rsidP="006B2023">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Ders Dağılımında öğrencilere kültürel derinlik ve farklı disiplinleri tanıma imkânı sağlayacak derslerin müfredatta bulunmasına özen gösterilir. Ayrıca ders sayısı ve haftalık ders saatlerinin öğrencinin ders dışı aktivitelere katılımlarını sağlayacak şekilde planlanması önemlidir.</w:t>
      </w:r>
    </w:p>
    <w:p w14:paraId="57AABB1E" w14:textId="0DC08956" w:rsidR="002302B7" w:rsidRPr="003E4A3F" w:rsidRDefault="002302B7" w:rsidP="006B2023">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Ders dağılım dengesine ilişkin uygulamalar </w:t>
      </w:r>
      <w:hyperlink r:id="rId11" w:history="1">
        <w:r w:rsidRPr="00C32988">
          <w:rPr>
            <w:rStyle w:val="Kpr"/>
            <w:rFonts w:ascii="Times New Roman" w:hAnsi="Times New Roman" w:cs="Times New Roman"/>
            <w:sz w:val="24"/>
            <w:szCs w:val="24"/>
          </w:rPr>
          <w:t>https://auects.altinbas.edu.tr/</w:t>
        </w:r>
      </w:hyperlink>
      <w:r>
        <w:rPr>
          <w:rFonts w:ascii="Times New Roman" w:hAnsi="Times New Roman" w:cs="Times New Roman"/>
          <w:sz w:val="24"/>
          <w:szCs w:val="24"/>
        </w:rPr>
        <w:t xml:space="preserve"> sayfasından görülebilir.</w:t>
      </w:r>
    </w:p>
    <w:p w14:paraId="231221F6" w14:textId="65BBF675" w:rsidR="00DF0F3A" w:rsidRDefault="00DF0F3A" w:rsidP="00141D0B">
      <w:pPr>
        <w:pStyle w:val="ListeParagraf"/>
        <w:numPr>
          <w:ilvl w:val="2"/>
          <w:numId w:val="2"/>
        </w:numPr>
        <w:tabs>
          <w:tab w:val="left" w:pos="851"/>
        </w:tabs>
        <w:spacing w:line="360" w:lineRule="auto"/>
        <w:rPr>
          <w:rFonts w:ascii="Times New Roman" w:hAnsi="Times New Roman" w:cs="Times New Roman"/>
          <w:b/>
          <w:bCs/>
          <w:sz w:val="24"/>
          <w:szCs w:val="24"/>
        </w:rPr>
      </w:pPr>
      <w:r w:rsidRPr="00DF0F3A">
        <w:rPr>
          <w:rFonts w:ascii="Times New Roman" w:hAnsi="Times New Roman" w:cs="Times New Roman"/>
          <w:b/>
          <w:bCs/>
          <w:sz w:val="24"/>
          <w:szCs w:val="24"/>
        </w:rPr>
        <w:t>Program Ders Dağılım Dengesi ile ilgili Süre</w:t>
      </w:r>
      <w:r w:rsidR="005B4359">
        <w:rPr>
          <w:rFonts w:ascii="Times New Roman" w:hAnsi="Times New Roman" w:cs="Times New Roman"/>
          <w:b/>
          <w:bCs/>
          <w:sz w:val="24"/>
          <w:szCs w:val="24"/>
        </w:rPr>
        <w:t>ç Akışı</w:t>
      </w:r>
      <w:r w:rsidRPr="00DF0F3A">
        <w:rPr>
          <w:rFonts w:ascii="Times New Roman" w:hAnsi="Times New Roman" w:cs="Times New Roman"/>
          <w:b/>
          <w:bCs/>
          <w:sz w:val="24"/>
          <w:szCs w:val="24"/>
        </w:rPr>
        <w:t>;</w:t>
      </w:r>
    </w:p>
    <w:p w14:paraId="6F779848" w14:textId="59083DCF" w:rsidR="00DF0F3A" w:rsidRDefault="00DF0F3A" w:rsidP="00DE326F">
      <w:pPr>
        <w:pStyle w:val="ListeParagraf"/>
        <w:numPr>
          <w:ilvl w:val="3"/>
          <w:numId w:val="16"/>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İlgili bölüm tarafından program tasarımı ile ilgili konuların </w:t>
      </w:r>
      <w:r w:rsidR="00405557">
        <w:rPr>
          <w:rFonts w:ascii="Times New Roman" w:hAnsi="Times New Roman" w:cs="Times New Roman"/>
          <w:sz w:val="24"/>
          <w:szCs w:val="24"/>
        </w:rPr>
        <w:t>Müdürlüğe/</w:t>
      </w:r>
      <w:r w:rsidR="00405557" w:rsidRPr="00405557">
        <w:rPr>
          <w:rFonts w:ascii="Times New Roman" w:hAnsi="Times New Roman" w:cs="Times New Roman"/>
          <w:sz w:val="24"/>
          <w:szCs w:val="24"/>
        </w:rPr>
        <w:t xml:space="preserve"> </w:t>
      </w:r>
      <w:r w:rsidR="00405557">
        <w:rPr>
          <w:rFonts w:ascii="Times New Roman" w:hAnsi="Times New Roman" w:cs="Times New Roman"/>
          <w:sz w:val="24"/>
          <w:szCs w:val="24"/>
        </w:rPr>
        <w:t xml:space="preserve">Dekanlığa/Ana Bilim Dalı Başkanlığı’na </w:t>
      </w:r>
      <w:r>
        <w:rPr>
          <w:rFonts w:ascii="Times New Roman" w:hAnsi="Times New Roman" w:cs="Times New Roman"/>
          <w:sz w:val="24"/>
          <w:szCs w:val="24"/>
        </w:rPr>
        <w:t>EBYS (Elektronik Belge Yönetim Sistemi) ile iletilmesi</w:t>
      </w:r>
    </w:p>
    <w:p w14:paraId="5A19E3C9" w14:textId="77777777" w:rsidR="00DF0F3A" w:rsidRDefault="00DF0F3A" w:rsidP="00DF0F3A">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Gelen istemin İlgili Akademik Birimin Yönetim Kurulunda görüşülmesi</w:t>
      </w:r>
    </w:p>
    <w:p w14:paraId="2E4489EF" w14:textId="2D6F9A3C" w:rsidR="00DF0F3A" w:rsidRDefault="00DF0F3A" w:rsidP="00DF0F3A">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tasarımının </w:t>
      </w:r>
      <w:r w:rsidR="00750E83">
        <w:rPr>
          <w:rFonts w:ascii="Times New Roman" w:hAnsi="Times New Roman" w:cs="Times New Roman"/>
          <w:sz w:val="24"/>
          <w:szCs w:val="24"/>
        </w:rPr>
        <w:t>Eğitim Müfredat ve İntibak Komisyonu</w:t>
      </w:r>
      <w:r>
        <w:rPr>
          <w:rFonts w:ascii="Times New Roman" w:hAnsi="Times New Roman" w:cs="Times New Roman"/>
          <w:sz w:val="24"/>
          <w:szCs w:val="24"/>
        </w:rPr>
        <w:t>nda görüşülmesi</w:t>
      </w:r>
    </w:p>
    <w:p w14:paraId="166C6F97" w14:textId="531CFE27" w:rsidR="00DF0F3A" w:rsidRDefault="00750E83" w:rsidP="00DF0F3A">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Eğitim Müfredat ve İntibak Komisyonu </w:t>
      </w:r>
      <w:r w:rsidR="00DF0F3A">
        <w:rPr>
          <w:rFonts w:ascii="Times New Roman" w:hAnsi="Times New Roman" w:cs="Times New Roman"/>
          <w:sz w:val="24"/>
          <w:szCs w:val="24"/>
        </w:rPr>
        <w:t>kararının Senato’ya sunulması</w:t>
      </w:r>
    </w:p>
    <w:p w14:paraId="5901BE8F" w14:textId="77777777" w:rsidR="00DF0F3A" w:rsidRDefault="00DF0F3A" w:rsidP="00DF0F3A">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Senato kararı ile ilgili program tasarımının uygulanması</w:t>
      </w:r>
    </w:p>
    <w:p w14:paraId="5896DC86" w14:textId="5E758A9C" w:rsidR="00141D0B" w:rsidRPr="0041318E" w:rsidRDefault="00DF0F3A" w:rsidP="0041318E">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Program tasarımının yıllık olarak izlenmesi ve gerektiğinde güncellenmesi</w:t>
      </w:r>
    </w:p>
    <w:p w14:paraId="642413B8" w14:textId="3D34767E" w:rsidR="006374F0" w:rsidRDefault="00B035E1" w:rsidP="00286F40">
      <w:pPr>
        <w:pStyle w:val="ListeParagraf"/>
        <w:numPr>
          <w:ilvl w:val="1"/>
          <w:numId w:val="2"/>
        </w:numPr>
        <w:tabs>
          <w:tab w:val="left" w:pos="851"/>
        </w:tabs>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Ders Kazanımlarının </w:t>
      </w:r>
      <w:r w:rsidR="006374F0">
        <w:rPr>
          <w:rFonts w:ascii="Times New Roman" w:hAnsi="Times New Roman" w:cs="Times New Roman"/>
          <w:b/>
          <w:bCs/>
          <w:sz w:val="24"/>
          <w:szCs w:val="24"/>
        </w:rPr>
        <w:t>Programın Çıktıları ile Uyumu</w:t>
      </w:r>
    </w:p>
    <w:p w14:paraId="2AF03B07" w14:textId="7EBA0F62" w:rsidR="00AA207A" w:rsidRDefault="00AA207A" w:rsidP="00FA26F7">
      <w:pPr>
        <w:pStyle w:val="ListeParagraf"/>
        <w:numPr>
          <w:ilvl w:val="2"/>
          <w:numId w:val="2"/>
        </w:numPr>
        <w:tabs>
          <w:tab w:val="left" w:pos="851"/>
        </w:tabs>
        <w:spacing w:line="360" w:lineRule="auto"/>
        <w:jc w:val="both"/>
        <w:rPr>
          <w:rFonts w:ascii="Times New Roman" w:hAnsi="Times New Roman" w:cs="Times New Roman"/>
          <w:sz w:val="24"/>
          <w:szCs w:val="24"/>
        </w:rPr>
      </w:pPr>
      <w:r w:rsidRPr="00AA207A">
        <w:rPr>
          <w:rFonts w:ascii="Times New Roman" w:hAnsi="Times New Roman" w:cs="Times New Roman"/>
          <w:sz w:val="24"/>
          <w:szCs w:val="24"/>
        </w:rPr>
        <w:t>Ders kazanımlarının program çıktılarıyla uyumunun takip edilebilmesi için öncelikle program çıktılarının (bilgi, beceri ve yetkinlik) ve ders kazanımlarının net bir şekilde (bilişsel, duyuşsal ve devinimsel seviyelerle birlikte) oluşturulması gerekmektedir</w:t>
      </w:r>
      <w:r w:rsidR="00996E3A">
        <w:rPr>
          <w:rFonts w:ascii="Times New Roman" w:hAnsi="Times New Roman" w:cs="Times New Roman"/>
          <w:sz w:val="24"/>
          <w:szCs w:val="24"/>
        </w:rPr>
        <w:t>.</w:t>
      </w:r>
    </w:p>
    <w:p w14:paraId="6B67FEF0" w14:textId="77777777" w:rsidR="00864A15" w:rsidRDefault="00C72511" w:rsidP="00FA26F7">
      <w:pPr>
        <w:pStyle w:val="ListeParagraf"/>
        <w:numPr>
          <w:ilvl w:val="2"/>
          <w:numId w:val="2"/>
        </w:numPr>
        <w:tabs>
          <w:tab w:val="left" w:pos="851"/>
        </w:tabs>
        <w:spacing w:line="360" w:lineRule="auto"/>
        <w:jc w:val="both"/>
        <w:rPr>
          <w:rFonts w:ascii="Times New Roman" w:hAnsi="Times New Roman" w:cs="Times New Roman"/>
          <w:sz w:val="24"/>
          <w:szCs w:val="24"/>
        </w:rPr>
      </w:pPr>
      <w:hyperlink r:id="rId12" w:history="1">
        <w:r w:rsidR="00B624B4" w:rsidRPr="00C32988">
          <w:rPr>
            <w:rStyle w:val="Kpr"/>
            <w:rFonts w:ascii="Times New Roman" w:hAnsi="Times New Roman" w:cs="Times New Roman"/>
            <w:sz w:val="24"/>
            <w:szCs w:val="24"/>
          </w:rPr>
          <w:t>https://auects.altinbas.edu.tr/web/Main</w:t>
        </w:r>
      </w:hyperlink>
      <w:r w:rsidR="00B624B4">
        <w:rPr>
          <w:rFonts w:ascii="Times New Roman" w:hAnsi="Times New Roman" w:cs="Times New Roman"/>
          <w:sz w:val="24"/>
          <w:szCs w:val="24"/>
        </w:rPr>
        <w:t xml:space="preserve"> </w:t>
      </w:r>
      <w:r w:rsidR="00B624B4" w:rsidRPr="00B624B4">
        <w:rPr>
          <w:rFonts w:ascii="Times New Roman" w:hAnsi="Times New Roman" w:cs="Times New Roman"/>
          <w:sz w:val="24"/>
          <w:szCs w:val="24"/>
        </w:rPr>
        <w:t xml:space="preserve">Öğrenci bilgi sisteminde ilgili </w:t>
      </w:r>
      <w:r w:rsidR="00B624B4">
        <w:rPr>
          <w:rFonts w:ascii="Times New Roman" w:hAnsi="Times New Roman" w:cs="Times New Roman"/>
          <w:sz w:val="24"/>
          <w:szCs w:val="24"/>
        </w:rPr>
        <w:t>programların</w:t>
      </w:r>
      <w:r w:rsidR="00B624B4" w:rsidRPr="00B624B4">
        <w:rPr>
          <w:rFonts w:ascii="Times New Roman" w:hAnsi="Times New Roman" w:cs="Times New Roman"/>
          <w:sz w:val="24"/>
          <w:szCs w:val="24"/>
        </w:rPr>
        <w:t xml:space="preserve"> ders kazanımları ve program yeterliliği ilişkisi detaylı bir şekilde tanımlan</w:t>
      </w:r>
      <w:r w:rsidR="00864A15">
        <w:rPr>
          <w:rFonts w:ascii="Times New Roman" w:hAnsi="Times New Roman" w:cs="Times New Roman"/>
          <w:sz w:val="24"/>
          <w:szCs w:val="24"/>
        </w:rPr>
        <w:t>ır.</w:t>
      </w:r>
      <w:r w:rsidR="00B624B4" w:rsidRPr="00B624B4">
        <w:rPr>
          <w:rFonts w:ascii="Times New Roman" w:hAnsi="Times New Roman" w:cs="Times New Roman"/>
          <w:sz w:val="24"/>
          <w:szCs w:val="24"/>
        </w:rPr>
        <w:t xml:space="preserve"> </w:t>
      </w:r>
    </w:p>
    <w:p w14:paraId="672CCE75" w14:textId="77777777" w:rsidR="00864A15" w:rsidRDefault="00864A15" w:rsidP="00FA26F7">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Program dışından alınan derslerin ders çıktıları ile uyumuna ilişkin karşılaştırma matrisleri ilgili programın öğretim üyesi tarafından doldurulur</w:t>
      </w:r>
      <w:r w:rsidRPr="00B624B4">
        <w:rPr>
          <w:rFonts w:ascii="Times New Roman" w:hAnsi="Times New Roman" w:cs="Times New Roman"/>
          <w:sz w:val="24"/>
          <w:szCs w:val="24"/>
        </w:rPr>
        <w:t xml:space="preserve"> </w:t>
      </w:r>
    </w:p>
    <w:p w14:paraId="6F8DECD1" w14:textId="4E1683EB" w:rsidR="00B624B4" w:rsidRDefault="00864A15" w:rsidP="00FA26F7">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B624B4" w:rsidRPr="00B624B4">
        <w:rPr>
          <w:rFonts w:ascii="Times New Roman" w:hAnsi="Times New Roman" w:cs="Times New Roman"/>
          <w:sz w:val="24"/>
          <w:szCs w:val="24"/>
        </w:rPr>
        <w:t xml:space="preserve">edeflenen </w:t>
      </w:r>
      <w:r w:rsidR="009041F9">
        <w:rPr>
          <w:rFonts w:ascii="Times New Roman" w:hAnsi="Times New Roman" w:cs="Times New Roman"/>
          <w:sz w:val="24"/>
          <w:szCs w:val="24"/>
        </w:rPr>
        <w:t>ders kazanımlarına</w:t>
      </w:r>
      <w:r w:rsidR="00B624B4" w:rsidRPr="00B624B4">
        <w:rPr>
          <w:rFonts w:ascii="Times New Roman" w:hAnsi="Times New Roman" w:cs="Times New Roman"/>
          <w:sz w:val="24"/>
          <w:szCs w:val="24"/>
        </w:rPr>
        <w:t xml:space="preserve"> erişim için izleme faaliyetleri</w:t>
      </w:r>
      <w:r w:rsidR="00B624B4">
        <w:rPr>
          <w:rFonts w:ascii="Times New Roman" w:hAnsi="Times New Roman" w:cs="Times New Roman"/>
          <w:sz w:val="24"/>
          <w:szCs w:val="24"/>
        </w:rPr>
        <w:t xml:space="preserve"> </w:t>
      </w:r>
      <w:r w:rsidR="00B624B4" w:rsidRPr="00B624B4">
        <w:rPr>
          <w:rFonts w:ascii="Times New Roman" w:hAnsi="Times New Roman" w:cs="Times New Roman"/>
          <w:b/>
          <w:bCs/>
          <w:sz w:val="24"/>
          <w:szCs w:val="24"/>
        </w:rPr>
        <w:t xml:space="preserve">Öğrenci Merkezli Öğrenme Öğretme İzlem </w:t>
      </w:r>
      <w:r w:rsidR="00B624B4">
        <w:rPr>
          <w:rFonts w:ascii="Times New Roman" w:hAnsi="Times New Roman" w:cs="Times New Roman"/>
          <w:b/>
          <w:bCs/>
          <w:sz w:val="24"/>
          <w:szCs w:val="24"/>
        </w:rPr>
        <w:t>Raporu</w:t>
      </w:r>
      <w:r w:rsidR="00B624B4">
        <w:rPr>
          <w:rFonts w:ascii="Times New Roman" w:hAnsi="Times New Roman" w:cs="Times New Roman"/>
          <w:sz w:val="24"/>
          <w:szCs w:val="24"/>
        </w:rPr>
        <w:t xml:space="preserve"> ile</w:t>
      </w:r>
      <w:r w:rsidR="00B624B4" w:rsidRPr="00B624B4">
        <w:rPr>
          <w:rFonts w:ascii="Times New Roman" w:hAnsi="Times New Roman" w:cs="Times New Roman"/>
          <w:sz w:val="24"/>
          <w:szCs w:val="24"/>
        </w:rPr>
        <w:t xml:space="preserve"> yapıl</w:t>
      </w:r>
      <w:r w:rsidR="00B624B4">
        <w:rPr>
          <w:rFonts w:ascii="Times New Roman" w:hAnsi="Times New Roman" w:cs="Times New Roman"/>
          <w:sz w:val="24"/>
          <w:szCs w:val="24"/>
        </w:rPr>
        <w:t>ır.</w:t>
      </w:r>
    </w:p>
    <w:p w14:paraId="04F2E4F2" w14:textId="0E403FBC" w:rsidR="001A13CE" w:rsidRDefault="001A13CE" w:rsidP="00FA26F7">
      <w:pPr>
        <w:pStyle w:val="ListeParagraf"/>
        <w:numPr>
          <w:ilvl w:val="2"/>
          <w:numId w:val="2"/>
        </w:numPr>
        <w:tabs>
          <w:tab w:val="left" w:pos="851"/>
        </w:tabs>
        <w:spacing w:line="360" w:lineRule="auto"/>
        <w:jc w:val="both"/>
        <w:rPr>
          <w:rFonts w:ascii="Times New Roman" w:hAnsi="Times New Roman" w:cs="Times New Roman"/>
          <w:sz w:val="24"/>
          <w:szCs w:val="24"/>
        </w:rPr>
      </w:pPr>
      <w:r w:rsidRPr="00E60E43">
        <w:rPr>
          <w:rFonts w:ascii="Times New Roman" w:hAnsi="Times New Roman" w:cs="Times New Roman"/>
          <w:sz w:val="24"/>
          <w:szCs w:val="24"/>
        </w:rPr>
        <w:t>Öğrenci Merkezli Öğrenme Öğretme İzlem Raporu’nda dersin verilme şekli ve kazanımları ile ders genel olarak değerlendirilerek iyileştirme gerekli ise Raporun İyileştirme alanı doldurularak yapılması planlanan iyileştirme belirtilir</w:t>
      </w:r>
    </w:p>
    <w:p w14:paraId="3708926C" w14:textId="2D039E12" w:rsidR="003D5A88" w:rsidRDefault="003D5A88" w:rsidP="009D1C67">
      <w:pPr>
        <w:pStyle w:val="ListeParagraf"/>
        <w:numPr>
          <w:ilvl w:val="2"/>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Ders Kazanımlarının Programın Çıktıları ile Uyumu</w:t>
      </w:r>
      <w:r w:rsidR="001A13CE">
        <w:rPr>
          <w:rFonts w:ascii="Times New Roman" w:hAnsi="Times New Roman" w:cs="Times New Roman"/>
          <w:b/>
          <w:bCs/>
          <w:sz w:val="24"/>
          <w:szCs w:val="24"/>
        </w:rPr>
        <w:t xml:space="preserve"> S</w:t>
      </w:r>
      <w:r>
        <w:rPr>
          <w:rFonts w:ascii="Times New Roman" w:hAnsi="Times New Roman" w:cs="Times New Roman"/>
          <w:b/>
          <w:bCs/>
          <w:sz w:val="24"/>
          <w:szCs w:val="24"/>
        </w:rPr>
        <w:t>üre</w:t>
      </w:r>
      <w:r w:rsidR="005B4359">
        <w:rPr>
          <w:rFonts w:ascii="Times New Roman" w:hAnsi="Times New Roman" w:cs="Times New Roman"/>
          <w:b/>
          <w:bCs/>
          <w:sz w:val="24"/>
          <w:szCs w:val="24"/>
        </w:rPr>
        <w:t>ç Akışı</w:t>
      </w:r>
      <w:r>
        <w:rPr>
          <w:rFonts w:ascii="Times New Roman" w:hAnsi="Times New Roman" w:cs="Times New Roman"/>
          <w:b/>
          <w:bCs/>
          <w:sz w:val="24"/>
          <w:szCs w:val="24"/>
        </w:rPr>
        <w:t>;</w:t>
      </w:r>
    </w:p>
    <w:p w14:paraId="2EF48992" w14:textId="3E8BEF3E" w:rsidR="003D5A88" w:rsidRDefault="003D5A88" w:rsidP="003D5A88">
      <w:pPr>
        <w:pStyle w:val="ListeParagraf"/>
        <w:numPr>
          <w:ilvl w:val="3"/>
          <w:numId w:val="16"/>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İlgili program/bölüm/anabilim dalı başkanlığı tarafından Program çıktılarının belirlenmesi</w:t>
      </w:r>
    </w:p>
    <w:p w14:paraId="41EE474B" w14:textId="6D31EA40" w:rsidR="003D5A88" w:rsidRDefault="003D5A88" w:rsidP="003D5A88">
      <w:pPr>
        <w:pStyle w:val="ListeParagraf"/>
        <w:numPr>
          <w:ilvl w:val="3"/>
          <w:numId w:val="16"/>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İlgili dersin öğretim üyesi tarafından ders kazanımlarının belirlenmesi</w:t>
      </w:r>
    </w:p>
    <w:p w14:paraId="759EF5AC" w14:textId="14BDB7C3" w:rsidR="003D5A88" w:rsidRDefault="003D5A88" w:rsidP="003D5A88">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Program dışından alınan dersler için ders kazanım ve program çıktı matrislerinin ilgili program/bölüm/anabilim dalı başkanlığı tarafından doldurulması</w:t>
      </w:r>
    </w:p>
    <w:p w14:paraId="1739FFC5" w14:textId="0D4EDCFA" w:rsidR="003D5A88" w:rsidRDefault="003D5A88" w:rsidP="003D5A88">
      <w:pPr>
        <w:pStyle w:val="ListeParagraf"/>
        <w:numPr>
          <w:ilvl w:val="3"/>
          <w:numId w:val="5"/>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Tüm girişlerin </w:t>
      </w:r>
      <w:hyperlink r:id="rId13" w:history="1">
        <w:r w:rsidRPr="00C32988">
          <w:rPr>
            <w:rStyle w:val="Kpr"/>
            <w:rFonts w:ascii="Times New Roman" w:hAnsi="Times New Roman" w:cs="Times New Roman"/>
            <w:sz w:val="24"/>
            <w:szCs w:val="24"/>
          </w:rPr>
          <w:t>https://auects.altinbas.edu.tr/web/Main</w:t>
        </w:r>
      </w:hyperlink>
      <w:r>
        <w:rPr>
          <w:rFonts w:ascii="Times New Roman" w:hAnsi="Times New Roman" w:cs="Times New Roman"/>
          <w:sz w:val="24"/>
          <w:szCs w:val="24"/>
        </w:rPr>
        <w:t xml:space="preserve"> üzerinden yapılması.</w:t>
      </w:r>
    </w:p>
    <w:p w14:paraId="346F6898" w14:textId="2D8ACC2B" w:rsidR="0041318E" w:rsidRPr="00203F0E" w:rsidRDefault="009041F9" w:rsidP="00203F0E">
      <w:pPr>
        <w:pStyle w:val="ListeParagraf"/>
        <w:numPr>
          <w:ilvl w:val="3"/>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H</w:t>
      </w:r>
      <w:r w:rsidRPr="00B624B4">
        <w:rPr>
          <w:rFonts w:ascii="Times New Roman" w:hAnsi="Times New Roman" w:cs="Times New Roman"/>
          <w:sz w:val="24"/>
          <w:szCs w:val="24"/>
        </w:rPr>
        <w:t xml:space="preserve">edeflenen </w:t>
      </w:r>
      <w:r>
        <w:rPr>
          <w:rFonts w:ascii="Times New Roman" w:hAnsi="Times New Roman" w:cs="Times New Roman"/>
          <w:sz w:val="24"/>
          <w:szCs w:val="24"/>
        </w:rPr>
        <w:t>ders kazanımlarına</w:t>
      </w:r>
      <w:r w:rsidRPr="00B624B4">
        <w:rPr>
          <w:rFonts w:ascii="Times New Roman" w:hAnsi="Times New Roman" w:cs="Times New Roman"/>
          <w:sz w:val="24"/>
          <w:szCs w:val="24"/>
        </w:rPr>
        <w:t xml:space="preserve"> erişim</w:t>
      </w:r>
      <w:r>
        <w:rPr>
          <w:rFonts w:ascii="Times New Roman" w:hAnsi="Times New Roman" w:cs="Times New Roman"/>
          <w:sz w:val="24"/>
          <w:szCs w:val="24"/>
        </w:rPr>
        <w:t xml:space="preserve">in </w:t>
      </w:r>
      <w:r w:rsidRPr="00B624B4">
        <w:rPr>
          <w:rFonts w:ascii="Times New Roman" w:hAnsi="Times New Roman" w:cs="Times New Roman"/>
          <w:sz w:val="24"/>
          <w:szCs w:val="24"/>
        </w:rPr>
        <w:t>izleme</w:t>
      </w:r>
      <w:r>
        <w:rPr>
          <w:rFonts w:ascii="Times New Roman" w:hAnsi="Times New Roman" w:cs="Times New Roman"/>
          <w:sz w:val="24"/>
          <w:szCs w:val="24"/>
        </w:rPr>
        <w:t>si ve gerektiğinde iyileştirme amacı ile güncellemelerin yapılması</w:t>
      </w:r>
      <w:r w:rsidRPr="00B624B4">
        <w:rPr>
          <w:rFonts w:ascii="Times New Roman" w:hAnsi="Times New Roman" w:cs="Times New Roman"/>
          <w:sz w:val="24"/>
          <w:szCs w:val="24"/>
        </w:rPr>
        <w:t xml:space="preserve"> </w:t>
      </w:r>
    </w:p>
    <w:p w14:paraId="2AD667A6" w14:textId="494A77A7" w:rsidR="00A80045" w:rsidRDefault="006374F0" w:rsidP="00A80045">
      <w:pPr>
        <w:pStyle w:val="ListeParagraf"/>
        <w:numPr>
          <w:ilvl w:val="1"/>
          <w:numId w:val="2"/>
        </w:numPr>
        <w:tabs>
          <w:tab w:val="left" w:pos="851"/>
        </w:tabs>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Öğrenci Yüküne Dayalı Ders Tasarımı</w:t>
      </w:r>
    </w:p>
    <w:p w14:paraId="4CB4F6B0" w14:textId="32EE9A9F" w:rsidR="00F27291" w:rsidRDefault="00F27291" w:rsidP="000B6B09">
      <w:pPr>
        <w:pStyle w:val="ListeParagraf"/>
        <w:numPr>
          <w:ilvl w:val="2"/>
          <w:numId w:val="2"/>
        </w:numPr>
        <w:tabs>
          <w:tab w:val="left" w:pos="851"/>
        </w:tabs>
        <w:spacing w:line="360" w:lineRule="auto"/>
        <w:jc w:val="both"/>
        <w:rPr>
          <w:rFonts w:ascii="Times New Roman" w:hAnsi="Times New Roman" w:cs="Times New Roman"/>
          <w:sz w:val="24"/>
          <w:szCs w:val="24"/>
        </w:rPr>
      </w:pPr>
      <w:r w:rsidRPr="007D5086">
        <w:rPr>
          <w:rFonts w:ascii="Times New Roman" w:hAnsi="Times New Roman" w:cs="Times New Roman"/>
          <w:sz w:val="24"/>
          <w:szCs w:val="24"/>
        </w:rPr>
        <w:t>Bologna sürecine katılan ülkelerin ulaşması gereken hedefler arasında yer alan AKTS, öğrenci merkezli bir sistem olup sonuç odaklı bir yaklaşımla öğrencinin aktif, eleştirel ve analitik öğrenme</w:t>
      </w:r>
      <w:r w:rsidR="007D5086" w:rsidRPr="007D5086">
        <w:rPr>
          <w:rFonts w:ascii="Times New Roman" w:hAnsi="Times New Roman" w:cs="Times New Roman"/>
          <w:sz w:val="24"/>
          <w:szCs w:val="24"/>
        </w:rPr>
        <w:t xml:space="preserve"> sürecini destekleyen</w:t>
      </w:r>
      <w:r w:rsidRPr="007D5086">
        <w:rPr>
          <w:rFonts w:ascii="Times New Roman" w:hAnsi="Times New Roman" w:cs="Times New Roman"/>
          <w:sz w:val="24"/>
          <w:szCs w:val="24"/>
        </w:rPr>
        <w:t>, öğrenc</w:t>
      </w:r>
      <w:r w:rsidR="007D5086" w:rsidRPr="007D5086">
        <w:rPr>
          <w:rFonts w:ascii="Times New Roman" w:hAnsi="Times New Roman" w:cs="Times New Roman"/>
          <w:sz w:val="24"/>
          <w:szCs w:val="24"/>
        </w:rPr>
        <w:t xml:space="preserve">inin </w:t>
      </w:r>
      <w:r w:rsidRPr="007D5086">
        <w:rPr>
          <w:rFonts w:ascii="Times New Roman" w:hAnsi="Times New Roman" w:cs="Times New Roman"/>
          <w:sz w:val="24"/>
          <w:szCs w:val="24"/>
        </w:rPr>
        <w:t>artan sorumlulu</w:t>
      </w:r>
      <w:r w:rsidR="007D5086" w:rsidRPr="007D5086">
        <w:rPr>
          <w:rFonts w:ascii="Times New Roman" w:hAnsi="Times New Roman" w:cs="Times New Roman"/>
          <w:sz w:val="24"/>
          <w:szCs w:val="24"/>
        </w:rPr>
        <w:t>k</w:t>
      </w:r>
      <w:r w:rsidRPr="007D5086">
        <w:rPr>
          <w:rFonts w:ascii="Times New Roman" w:hAnsi="Times New Roman" w:cs="Times New Roman"/>
          <w:sz w:val="24"/>
          <w:szCs w:val="24"/>
        </w:rPr>
        <w:t xml:space="preserve"> ve hesap verebilirlik, </w:t>
      </w:r>
      <w:r w:rsidR="007D5086" w:rsidRPr="007D5086">
        <w:rPr>
          <w:rFonts w:ascii="Times New Roman" w:hAnsi="Times New Roman" w:cs="Times New Roman"/>
          <w:sz w:val="24"/>
          <w:szCs w:val="24"/>
        </w:rPr>
        <w:t>çerçevesinde öğrenme sürecine katılımını</w:t>
      </w:r>
      <w:r w:rsidRPr="007D5086">
        <w:rPr>
          <w:rFonts w:ascii="Times New Roman" w:hAnsi="Times New Roman" w:cs="Times New Roman"/>
          <w:sz w:val="24"/>
          <w:szCs w:val="24"/>
        </w:rPr>
        <w:t xml:space="preserve"> ifade eden bir yaklaşımdır</w:t>
      </w:r>
    </w:p>
    <w:p w14:paraId="02C1D4BD" w14:textId="56CC0126" w:rsidR="00041059" w:rsidRDefault="00041059" w:rsidP="000B6B09">
      <w:pPr>
        <w:pStyle w:val="ListeParagraf"/>
        <w:numPr>
          <w:ilvl w:val="2"/>
          <w:numId w:val="2"/>
        </w:numPr>
        <w:tabs>
          <w:tab w:val="left" w:pos="851"/>
        </w:tabs>
        <w:spacing w:line="360" w:lineRule="auto"/>
        <w:jc w:val="both"/>
        <w:rPr>
          <w:rFonts w:ascii="Times New Roman" w:hAnsi="Times New Roman" w:cs="Times New Roman"/>
          <w:sz w:val="24"/>
          <w:szCs w:val="24"/>
        </w:rPr>
      </w:pPr>
      <w:r w:rsidRPr="00041059">
        <w:rPr>
          <w:rFonts w:ascii="Times New Roman" w:hAnsi="Times New Roman" w:cs="Times New Roman"/>
          <w:sz w:val="24"/>
          <w:szCs w:val="24"/>
        </w:rPr>
        <w:t>AKTS sistemi ile öğrenme çıktılarının ve öğrenme süreçlerinin şeffaflığı sağlanmaktadır.</w:t>
      </w:r>
    </w:p>
    <w:p w14:paraId="6E1D0465" w14:textId="6810375F" w:rsidR="00465728" w:rsidRDefault="00815ED0" w:rsidP="000B6B09">
      <w:pPr>
        <w:pStyle w:val="ListeParagraf"/>
        <w:numPr>
          <w:ilvl w:val="2"/>
          <w:numId w:val="2"/>
        </w:numPr>
        <w:tabs>
          <w:tab w:val="left" w:pos="851"/>
        </w:tabs>
        <w:spacing w:line="360" w:lineRule="auto"/>
        <w:jc w:val="both"/>
        <w:rPr>
          <w:rFonts w:ascii="Times New Roman" w:hAnsi="Times New Roman" w:cs="Times New Roman"/>
          <w:sz w:val="24"/>
          <w:szCs w:val="24"/>
        </w:rPr>
      </w:pPr>
      <w:r w:rsidRPr="00815ED0">
        <w:rPr>
          <w:rFonts w:ascii="Times New Roman" w:hAnsi="Times New Roman" w:cs="Times New Roman"/>
          <w:b/>
          <w:bCs/>
          <w:sz w:val="24"/>
          <w:szCs w:val="24"/>
        </w:rPr>
        <w:t>Eğitim Düzeylerine Göre Zorunlu AKTS</w:t>
      </w:r>
      <w:r w:rsidR="005161FA">
        <w:rPr>
          <w:rFonts w:ascii="Times New Roman" w:hAnsi="Times New Roman" w:cs="Times New Roman"/>
          <w:sz w:val="24"/>
          <w:szCs w:val="24"/>
        </w:rPr>
        <w:t xml:space="preserve"> </w:t>
      </w:r>
    </w:p>
    <w:p w14:paraId="7C59CC07" w14:textId="62623F23" w:rsidR="00815ED0" w:rsidRPr="007D5086" w:rsidRDefault="005161FA" w:rsidP="00465728">
      <w:pPr>
        <w:pStyle w:val="ListeParagraf"/>
        <w:numPr>
          <w:ilvl w:val="3"/>
          <w:numId w:val="2"/>
        </w:numPr>
        <w:tabs>
          <w:tab w:val="left" w:pos="851"/>
        </w:tabs>
        <w:spacing w:line="360" w:lineRule="auto"/>
        <w:jc w:val="both"/>
        <w:rPr>
          <w:rFonts w:ascii="Times New Roman" w:hAnsi="Times New Roman" w:cs="Times New Roman"/>
          <w:sz w:val="24"/>
          <w:szCs w:val="24"/>
        </w:rPr>
      </w:pPr>
      <w:r w:rsidRPr="005161FA">
        <w:rPr>
          <w:rFonts w:ascii="Times New Roman" w:hAnsi="Times New Roman" w:cs="Times New Roman"/>
          <w:b/>
          <w:bCs/>
          <w:sz w:val="24"/>
          <w:szCs w:val="24"/>
        </w:rPr>
        <w:t>Altınbaş Üniversitesi</w:t>
      </w:r>
      <w:r>
        <w:rPr>
          <w:rFonts w:ascii="Times New Roman" w:hAnsi="Times New Roman" w:cs="Times New Roman"/>
          <w:sz w:val="24"/>
          <w:szCs w:val="24"/>
        </w:rPr>
        <w:t xml:space="preserve"> </w:t>
      </w:r>
      <w:r w:rsidRPr="000A7459">
        <w:rPr>
          <w:rFonts w:ascii="Times New Roman" w:hAnsi="Times New Roman" w:cs="Times New Roman"/>
          <w:b/>
          <w:bCs/>
          <w:sz w:val="24"/>
          <w:szCs w:val="24"/>
        </w:rPr>
        <w:t xml:space="preserve">Ön Lisans ve Lisans Eğitim-Öğretim </w:t>
      </w:r>
      <w:r>
        <w:rPr>
          <w:rFonts w:ascii="Times New Roman" w:hAnsi="Times New Roman" w:cs="Times New Roman"/>
          <w:b/>
          <w:bCs/>
          <w:sz w:val="24"/>
          <w:szCs w:val="24"/>
        </w:rPr>
        <w:t>v</w:t>
      </w:r>
      <w:r w:rsidRPr="000A7459">
        <w:rPr>
          <w:rFonts w:ascii="Times New Roman" w:hAnsi="Times New Roman" w:cs="Times New Roman"/>
          <w:b/>
          <w:bCs/>
          <w:sz w:val="24"/>
          <w:szCs w:val="24"/>
        </w:rPr>
        <w:t>e Sınav Yönetmeliği</w:t>
      </w:r>
      <w:r>
        <w:rPr>
          <w:rFonts w:ascii="Times New Roman" w:hAnsi="Times New Roman" w:cs="Times New Roman"/>
          <w:sz w:val="24"/>
          <w:szCs w:val="24"/>
        </w:rPr>
        <w:t xml:space="preserve"> md 17/5 te düzenlendiği üzere </w:t>
      </w:r>
      <w:r w:rsidRPr="005161FA">
        <w:rPr>
          <w:rFonts w:ascii="Times New Roman" w:hAnsi="Times New Roman" w:cs="Times New Roman"/>
          <w:sz w:val="24"/>
          <w:szCs w:val="24"/>
        </w:rPr>
        <w:t>Eğitim-öğretim planları</w:t>
      </w:r>
      <w:r>
        <w:rPr>
          <w:rFonts w:ascii="Times New Roman" w:hAnsi="Times New Roman" w:cs="Times New Roman"/>
          <w:sz w:val="24"/>
          <w:szCs w:val="24"/>
        </w:rPr>
        <w:t xml:space="preserve"> </w:t>
      </w:r>
      <w:r w:rsidRPr="005161FA">
        <w:rPr>
          <w:rFonts w:ascii="Times New Roman" w:hAnsi="Times New Roman" w:cs="Times New Roman"/>
          <w:sz w:val="24"/>
          <w:szCs w:val="24"/>
        </w:rPr>
        <w:t>her akademik yarıyıl 30 AKTS olacak şekilde düzenlenir. Mezuniyet için gerekli ders ve uygulamaların toplamı, ön lisans programlarında 120, dört yıllık lisans programlarında 240 AKTS, beş yıllık lisans programlarında 300, altı yıllık lisans programlarında 360 AKTS kredisi olacak şekilde</w:t>
      </w:r>
      <w:r w:rsidR="001019AB">
        <w:rPr>
          <w:rFonts w:ascii="Times New Roman" w:hAnsi="Times New Roman" w:cs="Times New Roman"/>
          <w:sz w:val="24"/>
          <w:szCs w:val="24"/>
        </w:rPr>
        <w:t>dir.</w:t>
      </w:r>
    </w:p>
    <w:p w14:paraId="79B4B476" w14:textId="10B76E54" w:rsidR="00465728" w:rsidRDefault="00465728" w:rsidP="000B6B09">
      <w:pPr>
        <w:pStyle w:val="ListeParagraf"/>
        <w:numPr>
          <w:ilvl w:val="2"/>
          <w:numId w:val="2"/>
        </w:numPr>
        <w:tabs>
          <w:tab w:val="left" w:pos="851"/>
        </w:tabs>
        <w:spacing w:line="360" w:lineRule="auto"/>
        <w:jc w:val="both"/>
        <w:rPr>
          <w:rFonts w:ascii="Times New Roman" w:hAnsi="Times New Roman" w:cs="Times New Roman"/>
          <w:b/>
          <w:bCs/>
          <w:sz w:val="24"/>
          <w:szCs w:val="24"/>
        </w:rPr>
      </w:pPr>
      <w:r w:rsidRPr="00465728">
        <w:rPr>
          <w:rFonts w:ascii="Times New Roman" w:hAnsi="Times New Roman" w:cs="Times New Roman"/>
          <w:b/>
          <w:bCs/>
          <w:sz w:val="24"/>
          <w:szCs w:val="24"/>
        </w:rPr>
        <w:t>Öğrenci İş yükünün Hesaplanması</w:t>
      </w:r>
    </w:p>
    <w:p w14:paraId="34B5BFE1" w14:textId="7076735E" w:rsidR="00465728" w:rsidRPr="00D07BD6" w:rsidRDefault="000A5BFC" w:rsidP="00465728">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0A5BFC">
        <w:rPr>
          <w:rFonts w:ascii="Times New Roman" w:hAnsi="Times New Roman" w:cs="Times New Roman"/>
          <w:sz w:val="24"/>
          <w:szCs w:val="24"/>
        </w:rPr>
        <w:t>1 AKTS 30 saatlik iş yüküne karşılık</w:t>
      </w:r>
      <w:r w:rsidR="00D07BD6">
        <w:rPr>
          <w:rFonts w:ascii="Times New Roman" w:hAnsi="Times New Roman" w:cs="Times New Roman"/>
          <w:sz w:val="24"/>
          <w:szCs w:val="24"/>
        </w:rPr>
        <w:t xml:space="preserve"> gelen çalışmayı ifade etmektedir.</w:t>
      </w:r>
      <w:r w:rsidRPr="000A5BFC">
        <w:rPr>
          <w:rFonts w:ascii="Times New Roman" w:hAnsi="Times New Roman" w:cs="Times New Roman"/>
          <w:sz w:val="24"/>
          <w:szCs w:val="24"/>
        </w:rPr>
        <w:t xml:space="preserve"> </w:t>
      </w:r>
    </w:p>
    <w:p w14:paraId="031A3A1B" w14:textId="42FD5E43" w:rsidR="00D07BD6" w:rsidRDefault="00D07BD6" w:rsidP="00465728">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AKTS hesaplamasında standardizasyonu sağlamak amacıyla </w:t>
      </w:r>
      <w:hyperlink r:id="rId14" w:history="1">
        <w:r w:rsidRPr="00C32988">
          <w:rPr>
            <w:rStyle w:val="Kpr"/>
            <w:rFonts w:ascii="Times New Roman" w:hAnsi="Times New Roman" w:cs="Times New Roman"/>
            <w:sz w:val="24"/>
            <w:szCs w:val="24"/>
          </w:rPr>
          <w:t>https://auects.altinbas.edu.tr/</w:t>
        </w:r>
      </w:hyperlink>
      <w:r>
        <w:rPr>
          <w:rFonts w:ascii="Times New Roman" w:hAnsi="Times New Roman" w:cs="Times New Roman"/>
          <w:sz w:val="24"/>
          <w:szCs w:val="24"/>
        </w:rPr>
        <w:t xml:space="preserve"> sayfasında ilgili dersin içinde </w:t>
      </w:r>
      <w:r w:rsidRPr="00D07BD6">
        <w:rPr>
          <w:rFonts w:ascii="Times New Roman" w:hAnsi="Times New Roman" w:cs="Times New Roman"/>
          <w:sz w:val="24"/>
          <w:szCs w:val="24"/>
        </w:rPr>
        <w:t>Öğrenme</w:t>
      </w:r>
      <w:r w:rsidR="009E33F6">
        <w:rPr>
          <w:rFonts w:ascii="Times New Roman" w:hAnsi="Times New Roman" w:cs="Times New Roman"/>
          <w:sz w:val="24"/>
          <w:szCs w:val="24"/>
        </w:rPr>
        <w:t>-</w:t>
      </w:r>
      <w:r w:rsidRPr="00D07BD6">
        <w:rPr>
          <w:rFonts w:ascii="Times New Roman" w:hAnsi="Times New Roman" w:cs="Times New Roman"/>
          <w:sz w:val="24"/>
          <w:szCs w:val="24"/>
        </w:rPr>
        <w:t xml:space="preserve">Öğretme Etkinlikleri İş Yükü </w:t>
      </w:r>
      <w:r>
        <w:rPr>
          <w:rFonts w:ascii="Times New Roman" w:hAnsi="Times New Roman" w:cs="Times New Roman"/>
          <w:sz w:val="24"/>
          <w:szCs w:val="24"/>
        </w:rPr>
        <w:t>tablosu</w:t>
      </w:r>
      <w:r w:rsidR="009E33F6">
        <w:rPr>
          <w:rFonts w:ascii="Times New Roman" w:hAnsi="Times New Roman" w:cs="Times New Roman"/>
          <w:sz w:val="24"/>
          <w:szCs w:val="24"/>
        </w:rPr>
        <w:t xml:space="preserve"> ve </w:t>
      </w:r>
      <w:r w:rsidR="009E33F6" w:rsidRPr="009E33F6">
        <w:rPr>
          <w:rFonts w:ascii="Times New Roman" w:hAnsi="Times New Roman" w:cs="Times New Roman"/>
          <w:sz w:val="24"/>
          <w:szCs w:val="24"/>
        </w:rPr>
        <w:t>Ölçme- Değerlendirme Etkinlikleri İş Yükü</w:t>
      </w:r>
      <w:r>
        <w:rPr>
          <w:rFonts w:ascii="Times New Roman" w:hAnsi="Times New Roman" w:cs="Times New Roman"/>
          <w:sz w:val="24"/>
          <w:szCs w:val="24"/>
        </w:rPr>
        <w:t xml:space="preserve"> </w:t>
      </w:r>
      <w:r w:rsidR="009E33F6">
        <w:rPr>
          <w:rFonts w:ascii="Times New Roman" w:hAnsi="Times New Roman" w:cs="Times New Roman"/>
          <w:sz w:val="24"/>
          <w:szCs w:val="24"/>
        </w:rPr>
        <w:t xml:space="preserve">tablosunu içeren AKTS iş yükü hesaplama tablosu </w:t>
      </w:r>
      <w:r>
        <w:rPr>
          <w:rFonts w:ascii="Times New Roman" w:hAnsi="Times New Roman" w:cs="Times New Roman"/>
          <w:sz w:val="24"/>
          <w:szCs w:val="24"/>
        </w:rPr>
        <w:t>oluşturulmuştur.</w:t>
      </w:r>
      <w:r w:rsidR="00705E2F">
        <w:rPr>
          <w:rFonts w:ascii="Times New Roman" w:hAnsi="Times New Roman" w:cs="Times New Roman"/>
          <w:sz w:val="24"/>
          <w:szCs w:val="24"/>
        </w:rPr>
        <w:t xml:space="preserve"> Bu tablo</w:t>
      </w:r>
      <w:r w:rsidR="009E33F6">
        <w:rPr>
          <w:rFonts w:ascii="Times New Roman" w:hAnsi="Times New Roman" w:cs="Times New Roman"/>
          <w:sz w:val="24"/>
          <w:szCs w:val="24"/>
        </w:rPr>
        <w:t>nun içeriği</w:t>
      </w:r>
      <w:r w:rsidR="00705E2F">
        <w:rPr>
          <w:rFonts w:ascii="Times New Roman" w:hAnsi="Times New Roman" w:cs="Times New Roman"/>
          <w:sz w:val="24"/>
          <w:szCs w:val="24"/>
        </w:rPr>
        <w:t xml:space="preserve"> aşağıdaki gibidir.</w:t>
      </w:r>
    </w:p>
    <w:tbl>
      <w:tblPr>
        <w:tblW w:w="8642" w:type="dxa"/>
        <w:tblInd w:w="1546" w:type="dxa"/>
        <w:tblLook w:val="04A0" w:firstRow="1" w:lastRow="0" w:firstColumn="1" w:lastColumn="0" w:noHBand="0" w:noVBand="1"/>
      </w:tblPr>
      <w:tblGrid>
        <w:gridCol w:w="2540"/>
        <w:gridCol w:w="1840"/>
        <w:gridCol w:w="2720"/>
        <w:gridCol w:w="1320"/>
        <w:gridCol w:w="222"/>
      </w:tblGrid>
      <w:tr w:rsidR="00213D25" w:rsidRPr="00213D25" w14:paraId="7DA70152" w14:textId="77777777" w:rsidTr="00213D25">
        <w:trPr>
          <w:gridAfter w:val="1"/>
          <w:wAfter w:w="222" w:type="dxa"/>
          <w:trHeight w:val="768"/>
        </w:trPr>
        <w:tc>
          <w:tcPr>
            <w:tcW w:w="8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64EB9"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bookmarkStart w:id="0" w:name="RANGE!A1:D44"/>
            <w:r w:rsidRPr="00213D25">
              <w:rPr>
                <w:rFonts w:ascii="Calibri" w:eastAsia="Times New Roman" w:hAnsi="Calibri" w:cs="Calibri"/>
                <w:b/>
                <w:bCs/>
                <w:color w:val="000000"/>
                <w:sz w:val="24"/>
                <w:szCs w:val="24"/>
                <w:lang w:val="en-US"/>
              </w:rPr>
              <w:t>Dersin İşyükü ve AKTS Kredisi</w:t>
            </w:r>
            <w:bookmarkEnd w:id="0"/>
          </w:p>
        </w:tc>
      </w:tr>
      <w:tr w:rsidR="00213D25" w:rsidRPr="00213D25" w14:paraId="65016805" w14:textId="77777777" w:rsidTr="00213D25">
        <w:trPr>
          <w:gridAfter w:val="1"/>
          <w:wAfter w:w="222" w:type="dxa"/>
          <w:trHeight w:val="384"/>
        </w:trPr>
        <w:tc>
          <w:tcPr>
            <w:tcW w:w="8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7EAD" w14:textId="77777777" w:rsid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Öğrenme - Öğretme Etkinlikleri İş Yükü</w:t>
            </w:r>
          </w:p>
          <w:p w14:paraId="0AEA9922"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p>
        </w:tc>
      </w:tr>
      <w:tr w:rsidR="00213D25" w:rsidRPr="00213D25" w14:paraId="30A1D896" w14:textId="77777777" w:rsidTr="00213D25">
        <w:trPr>
          <w:gridAfter w:val="1"/>
          <w:wAfter w:w="222" w:type="dxa"/>
          <w:trHeight w:val="624"/>
        </w:trPr>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006A47"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Öğrenme - Öğretme Etkinlikleri</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F9CCD4"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Etkinlik Sayısı (Hafta Sayısı)</w:t>
            </w:r>
          </w:p>
        </w:tc>
        <w:tc>
          <w:tcPr>
            <w:tcW w:w="27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33D335"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Süresi (Saat)</w:t>
            </w:r>
          </w:p>
        </w:tc>
        <w:tc>
          <w:tcPr>
            <w:tcW w:w="13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3A8235"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Toplam İş Yükü</w:t>
            </w:r>
          </w:p>
        </w:tc>
      </w:tr>
      <w:tr w:rsidR="00213D25" w:rsidRPr="00213D25" w14:paraId="3F1B2BD8" w14:textId="77777777" w:rsidTr="00213D25">
        <w:trPr>
          <w:trHeight w:val="312"/>
        </w:trPr>
        <w:tc>
          <w:tcPr>
            <w:tcW w:w="2540" w:type="dxa"/>
            <w:vMerge/>
            <w:tcBorders>
              <w:top w:val="nil"/>
              <w:left w:val="single" w:sz="4" w:space="0" w:color="auto"/>
              <w:bottom w:val="single" w:sz="4" w:space="0" w:color="auto"/>
              <w:right w:val="single" w:sz="4" w:space="0" w:color="auto"/>
            </w:tcBorders>
            <w:vAlign w:val="center"/>
            <w:hideMark/>
          </w:tcPr>
          <w:p w14:paraId="4BFEC836"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1840" w:type="dxa"/>
            <w:vMerge/>
            <w:tcBorders>
              <w:top w:val="nil"/>
              <w:left w:val="single" w:sz="4" w:space="0" w:color="auto"/>
              <w:bottom w:val="single" w:sz="4" w:space="0" w:color="000000"/>
              <w:right w:val="single" w:sz="4" w:space="0" w:color="auto"/>
            </w:tcBorders>
            <w:vAlign w:val="center"/>
            <w:hideMark/>
          </w:tcPr>
          <w:p w14:paraId="085391AB"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2720" w:type="dxa"/>
            <w:vMerge/>
            <w:tcBorders>
              <w:top w:val="nil"/>
              <w:left w:val="single" w:sz="4" w:space="0" w:color="auto"/>
              <w:bottom w:val="single" w:sz="4" w:space="0" w:color="000000"/>
              <w:right w:val="single" w:sz="4" w:space="0" w:color="auto"/>
            </w:tcBorders>
            <w:vAlign w:val="center"/>
            <w:hideMark/>
          </w:tcPr>
          <w:p w14:paraId="0907FCA1"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1320" w:type="dxa"/>
            <w:vMerge/>
            <w:tcBorders>
              <w:top w:val="nil"/>
              <w:left w:val="single" w:sz="4" w:space="0" w:color="auto"/>
              <w:bottom w:val="single" w:sz="4" w:space="0" w:color="auto"/>
              <w:right w:val="single" w:sz="4" w:space="0" w:color="auto"/>
            </w:tcBorders>
            <w:vAlign w:val="center"/>
            <w:hideMark/>
          </w:tcPr>
          <w:p w14:paraId="1273661C"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222" w:type="dxa"/>
            <w:tcBorders>
              <w:top w:val="nil"/>
              <w:left w:val="nil"/>
              <w:bottom w:val="nil"/>
              <w:right w:val="nil"/>
            </w:tcBorders>
            <w:shd w:val="clear" w:color="auto" w:fill="auto"/>
            <w:noWrap/>
            <w:vAlign w:val="bottom"/>
            <w:hideMark/>
          </w:tcPr>
          <w:p w14:paraId="70210DCC"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p>
        </w:tc>
      </w:tr>
      <w:tr w:rsidR="00213D25" w:rsidRPr="00213D25" w14:paraId="3D996518"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106DC421"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Ders</w:t>
            </w:r>
          </w:p>
        </w:tc>
        <w:tc>
          <w:tcPr>
            <w:tcW w:w="1840" w:type="dxa"/>
            <w:tcBorders>
              <w:top w:val="nil"/>
              <w:left w:val="nil"/>
              <w:bottom w:val="single" w:sz="4" w:space="0" w:color="auto"/>
              <w:right w:val="single" w:sz="4" w:space="0" w:color="auto"/>
            </w:tcBorders>
            <w:shd w:val="clear" w:color="000000" w:fill="FFFFFF"/>
            <w:hideMark/>
          </w:tcPr>
          <w:p w14:paraId="5E09E47A"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3C8F08E4"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5654F43C"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42A80BC"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7A434D49" w14:textId="77777777" w:rsidTr="00213D25">
        <w:trPr>
          <w:trHeight w:val="624"/>
        </w:trPr>
        <w:tc>
          <w:tcPr>
            <w:tcW w:w="2540" w:type="dxa"/>
            <w:tcBorders>
              <w:top w:val="nil"/>
              <w:left w:val="single" w:sz="4" w:space="0" w:color="auto"/>
              <w:bottom w:val="single" w:sz="4" w:space="0" w:color="auto"/>
              <w:right w:val="single" w:sz="4" w:space="0" w:color="auto"/>
            </w:tcBorders>
            <w:shd w:val="clear" w:color="000000" w:fill="FFFFFF"/>
            <w:hideMark/>
          </w:tcPr>
          <w:p w14:paraId="40C8176B"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lastRenderedPageBreak/>
              <w:t>Derse Ön Hazırlık ve Ders Sonrası Pekiştirme</w:t>
            </w:r>
          </w:p>
        </w:tc>
        <w:tc>
          <w:tcPr>
            <w:tcW w:w="1840" w:type="dxa"/>
            <w:tcBorders>
              <w:top w:val="nil"/>
              <w:left w:val="nil"/>
              <w:bottom w:val="single" w:sz="4" w:space="0" w:color="auto"/>
              <w:right w:val="single" w:sz="4" w:space="0" w:color="auto"/>
            </w:tcBorders>
            <w:shd w:val="clear" w:color="000000" w:fill="FFFFFF"/>
            <w:hideMark/>
          </w:tcPr>
          <w:p w14:paraId="57374B92"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7F5B08DC"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626FE48B"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799F95D0"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10086217"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02F8EC20"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Teknik Gezi</w:t>
            </w:r>
          </w:p>
        </w:tc>
        <w:tc>
          <w:tcPr>
            <w:tcW w:w="1840" w:type="dxa"/>
            <w:tcBorders>
              <w:top w:val="nil"/>
              <w:left w:val="nil"/>
              <w:bottom w:val="single" w:sz="4" w:space="0" w:color="auto"/>
              <w:right w:val="single" w:sz="4" w:space="0" w:color="auto"/>
            </w:tcBorders>
            <w:shd w:val="clear" w:color="000000" w:fill="FFFFFF"/>
            <w:hideMark/>
          </w:tcPr>
          <w:p w14:paraId="22872BD1"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36A8C081"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02EDDB9A"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7A0E420A"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26295C5E"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2CA7B87D"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Web Tabanlı Öğrenme</w:t>
            </w:r>
          </w:p>
        </w:tc>
        <w:tc>
          <w:tcPr>
            <w:tcW w:w="1840" w:type="dxa"/>
            <w:tcBorders>
              <w:top w:val="nil"/>
              <w:left w:val="nil"/>
              <w:bottom w:val="single" w:sz="4" w:space="0" w:color="auto"/>
              <w:right w:val="single" w:sz="4" w:space="0" w:color="auto"/>
            </w:tcBorders>
            <w:shd w:val="clear" w:color="000000" w:fill="FFFFFF"/>
            <w:hideMark/>
          </w:tcPr>
          <w:p w14:paraId="395D6CBA"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020E2D4"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18AAAEE4"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67042C6E"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1E416B0C"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1BC944E9"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Uygulama</w:t>
            </w:r>
          </w:p>
        </w:tc>
        <w:tc>
          <w:tcPr>
            <w:tcW w:w="1840" w:type="dxa"/>
            <w:tcBorders>
              <w:top w:val="nil"/>
              <w:left w:val="nil"/>
              <w:bottom w:val="single" w:sz="4" w:space="0" w:color="auto"/>
              <w:right w:val="single" w:sz="4" w:space="0" w:color="auto"/>
            </w:tcBorders>
            <w:shd w:val="clear" w:color="000000" w:fill="FFFFFF"/>
            <w:hideMark/>
          </w:tcPr>
          <w:p w14:paraId="1365726B"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35E32932"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66B03116"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058159A"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5746AA3D"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4EB46461"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Mesleki Faaliyet</w:t>
            </w:r>
          </w:p>
        </w:tc>
        <w:tc>
          <w:tcPr>
            <w:tcW w:w="1840" w:type="dxa"/>
            <w:tcBorders>
              <w:top w:val="nil"/>
              <w:left w:val="nil"/>
              <w:bottom w:val="single" w:sz="4" w:space="0" w:color="auto"/>
              <w:right w:val="single" w:sz="4" w:space="0" w:color="auto"/>
            </w:tcBorders>
            <w:shd w:val="clear" w:color="000000" w:fill="FFFFFF"/>
            <w:hideMark/>
          </w:tcPr>
          <w:p w14:paraId="797BBFD7"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1B7B9CCF"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03B74DB"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33FEF696"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18077205"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4CFDC684"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Sosyal Faaliyet</w:t>
            </w:r>
          </w:p>
        </w:tc>
        <w:tc>
          <w:tcPr>
            <w:tcW w:w="1840" w:type="dxa"/>
            <w:tcBorders>
              <w:top w:val="nil"/>
              <w:left w:val="nil"/>
              <w:bottom w:val="single" w:sz="4" w:space="0" w:color="auto"/>
              <w:right w:val="single" w:sz="4" w:space="0" w:color="auto"/>
            </w:tcBorders>
            <w:shd w:val="clear" w:color="000000" w:fill="FFFFFF"/>
            <w:hideMark/>
          </w:tcPr>
          <w:p w14:paraId="3EB5A66C"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9BE495C"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4113D3D"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54673FCD"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2229DD78"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70ADD56C"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Tez Hazırlama</w:t>
            </w:r>
          </w:p>
        </w:tc>
        <w:tc>
          <w:tcPr>
            <w:tcW w:w="1840" w:type="dxa"/>
            <w:tcBorders>
              <w:top w:val="nil"/>
              <w:left w:val="nil"/>
              <w:bottom w:val="single" w:sz="4" w:space="0" w:color="auto"/>
              <w:right w:val="single" w:sz="4" w:space="0" w:color="auto"/>
            </w:tcBorders>
            <w:shd w:val="clear" w:color="000000" w:fill="FFFFFF"/>
            <w:hideMark/>
          </w:tcPr>
          <w:p w14:paraId="57E1857F"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01CB3D52"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6CFC20A5"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F7D3A14"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393A31A4"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3B22140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Alan Çalışması</w:t>
            </w:r>
          </w:p>
        </w:tc>
        <w:tc>
          <w:tcPr>
            <w:tcW w:w="1840" w:type="dxa"/>
            <w:tcBorders>
              <w:top w:val="nil"/>
              <w:left w:val="nil"/>
              <w:bottom w:val="single" w:sz="4" w:space="0" w:color="auto"/>
              <w:right w:val="single" w:sz="4" w:space="0" w:color="auto"/>
            </w:tcBorders>
            <w:shd w:val="clear" w:color="000000" w:fill="FFFFFF"/>
            <w:hideMark/>
          </w:tcPr>
          <w:p w14:paraId="2566CBF9"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73ABE639"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24ABFF96"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7578E01A"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21FAB61C"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088F4583"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Rapor Yazma</w:t>
            </w:r>
          </w:p>
        </w:tc>
        <w:tc>
          <w:tcPr>
            <w:tcW w:w="1840" w:type="dxa"/>
            <w:tcBorders>
              <w:top w:val="nil"/>
              <w:left w:val="nil"/>
              <w:bottom w:val="single" w:sz="4" w:space="0" w:color="auto"/>
              <w:right w:val="single" w:sz="4" w:space="0" w:color="auto"/>
            </w:tcBorders>
            <w:shd w:val="clear" w:color="000000" w:fill="FFFFFF"/>
            <w:hideMark/>
          </w:tcPr>
          <w:p w14:paraId="7B6A5966"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39F4A1B4"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8EC55C5"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DA36F8A"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72B86E91"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2A2913C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Arazi Çalışması</w:t>
            </w:r>
          </w:p>
        </w:tc>
        <w:tc>
          <w:tcPr>
            <w:tcW w:w="1840" w:type="dxa"/>
            <w:tcBorders>
              <w:top w:val="nil"/>
              <w:left w:val="nil"/>
              <w:bottom w:val="single" w:sz="4" w:space="0" w:color="auto"/>
              <w:right w:val="single" w:sz="4" w:space="0" w:color="auto"/>
            </w:tcBorders>
            <w:shd w:val="clear" w:color="000000" w:fill="FFFFFF"/>
            <w:hideMark/>
          </w:tcPr>
          <w:p w14:paraId="04E7CD2D"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4BB6E6B4"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42BD5970"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751CF38D"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0CFB71D6"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2876A4B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Grup Çalışma Ödevi</w:t>
            </w:r>
          </w:p>
        </w:tc>
        <w:tc>
          <w:tcPr>
            <w:tcW w:w="1840" w:type="dxa"/>
            <w:tcBorders>
              <w:top w:val="nil"/>
              <w:left w:val="nil"/>
              <w:bottom w:val="single" w:sz="4" w:space="0" w:color="auto"/>
              <w:right w:val="single" w:sz="4" w:space="0" w:color="auto"/>
            </w:tcBorders>
            <w:shd w:val="clear" w:color="000000" w:fill="FFFFFF"/>
            <w:hideMark/>
          </w:tcPr>
          <w:p w14:paraId="6A9ACE6F"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4FEE681E"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081D210A"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608943D0"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42246A7B"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254AC81B"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Laboratuar</w:t>
            </w:r>
          </w:p>
        </w:tc>
        <w:tc>
          <w:tcPr>
            <w:tcW w:w="1840" w:type="dxa"/>
            <w:tcBorders>
              <w:top w:val="nil"/>
              <w:left w:val="nil"/>
              <w:bottom w:val="single" w:sz="4" w:space="0" w:color="auto"/>
              <w:right w:val="single" w:sz="4" w:space="0" w:color="auto"/>
            </w:tcBorders>
            <w:shd w:val="clear" w:color="000000" w:fill="FFFFFF"/>
            <w:hideMark/>
          </w:tcPr>
          <w:p w14:paraId="40EB717A"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236D1B9B"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2BC8CB52"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512CE39A"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45DA3B9D"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0A15BAD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Okuma</w:t>
            </w:r>
          </w:p>
        </w:tc>
        <w:tc>
          <w:tcPr>
            <w:tcW w:w="1840" w:type="dxa"/>
            <w:tcBorders>
              <w:top w:val="nil"/>
              <w:left w:val="nil"/>
              <w:bottom w:val="single" w:sz="4" w:space="0" w:color="auto"/>
              <w:right w:val="single" w:sz="4" w:space="0" w:color="auto"/>
            </w:tcBorders>
            <w:shd w:val="clear" w:color="000000" w:fill="FFFFFF"/>
            <w:hideMark/>
          </w:tcPr>
          <w:p w14:paraId="7EAE8361"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07F30AF1"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11F765D8"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5B0ABBFA"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1A490769"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602DCF0C"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Ödev</w:t>
            </w:r>
          </w:p>
        </w:tc>
        <w:tc>
          <w:tcPr>
            <w:tcW w:w="1840" w:type="dxa"/>
            <w:tcBorders>
              <w:top w:val="nil"/>
              <w:left w:val="nil"/>
              <w:bottom w:val="single" w:sz="4" w:space="0" w:color="auto"/>
              <w:right w:val="single" w:sz="4" w:space="0" w:color="auto"/>
            </w:tcBorders>
            <w:shd w:val="clear" w:color="000000" w:fill="FFFFFF"/>
            <w:hideMark/>
          </w:tcPr>
          <w:p w14:paraId="586CF778"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675E96F3"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32D1D8BF"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3774E384"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2D59DA34"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7EAE136B"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Proje Hazırlama</w:t>
            </w:r>
          </w:p>
        </w:tc>
        <w:tc>
          <w:tcPr>
            <w:tcW w:w="1840" w:type="dxa"/>
            <w:tcBorders>
              <w:top w:val="nil"/>
              <w:left w:val="nil"/>
              <w:bottom w:val="single" w:sz="4" w:space="0" w:color="auto"/>
              <w:right w:val="single" w:sz="4" w:space="0" w:color="auto"/>
            </w:tcBorders>
            <w:shd w:val="clear" w:color="000000" w:fill="FFFFFF"/>
            <w:hideMark/>
          </w:tcPr>
          <w:p w14:paraId="772BECA0"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6B21A099"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041AEBC5"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7D3A47C"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1579CCF4"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6B14B65C"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Seminer</w:t>
            </w:r>
          </w:p>
        </w:tc>
        <w:tc>
          <w:tcPr>
            <w:tcW w:w="1840" w:type="dxa"/>
            <w:tcBorders>
              <w:top w:val="nil"/>
              <w:left w:val="nil"/>
              <w:bottom w:val="single" w:sz="4" w:space="0" w:color="auto"/>
              <w:right w:val="single" w:sz="4" w:space="0" w:color="auto"/>
            </w:tcBorders>
            <w:shd w:val="clear" w:color="000000" w:fill="FFFFFF"/>
            <w:hideMark/>
          </w:tcPr>
          <w:p w14:paraId="14A4CD7A"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116B8416"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64B6ED66" w14:textId="77777777" w:rsidR="00213D25" w:rsidRPr="00213D25" w:rsidRDefault="00213D25" w:rsidP="00213D25">
            <w:pPr>
              <w:spacing w:after="0" w:line="240" w:lineRule="auto"/>
              <w:jc w:val="center"/>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58BE3EBD"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20731924"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7CB85C84" w14:textId="77777777" w:rsidR="00213D25" w:rsidRPr="00213D25" w:rsidRDefault="00213D25" w:rsidP="00213D25">
            <w:pPr>
              <w:spacing w:after="0" w:line="240" w:lineRule="auto"/>
              <w:rPr>
                <w:rFonts w:ascii="Calibri" w:eastAsia="Times New Roman" w:hAnsi="Calibri" w:cs="Calibri"/>
                <w:color w:val="212529"/>
                <w:sz w:val="24"/>
                <w:szCs w:val="24"/>
                <w:lang w:val="en-US"/>
              </w:rPr>
            </w:pPr>
            <w:r w:rsidRPr="00213D25">
              <w:rPr>
                <w:rFonts w:ascii="Calibri" w:eastAsia="Times New Roman" w:hAnsi="Calibri" w:cs="Calibri"/>
                <w:color w:val="212529"/>
                <w:sz w:val="24"/>
                <w:szCs w:val="24"/>
                <w:lang w:val="en-US"/>
              </w:rPr>
              <w:t>Staj</w:t>
            </w:r>
          </w:p>
        </w:tc>
        <w:tc>
          <w:tcPr>
            <w:tcW w:w="1840" w:type="dxa"/>
            <w:tcBorders>
              <w:top w:val="nil"/>
              <w:left w:val="nil"/>
              <w:bottom w:val="single" w:sz="4" w:space="0" w:color="auto"/>
              <w:right w:val="single" w:sz="4" w:space="0" w:color="auto"/>
            </w:tcBorders>
            <w:shd w:val="clear" w:color="000000" w:fill="FFFFFF"/>
            <w:noWrap/>
            <w:vAlign w:val="bottom"/>
            <w:hideMark/>
          </w:tcPr>
          <w:p w14:paraId="47C236C7"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noWrap/>
            <w:vAlign w:val="bottom"/>
            <w:hideMark/>
          </w:tcPr>
          <w:p w14:paraId="00BC4FD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noWrap/>
            <w:vAlign w:val="bottom"/>
            <w:hideMark/>
          </w:tcPr>
          <w:p w14:paraId="534F423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22AB4B43"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58E0E067" w14:textId="77777777" w:rsidTr="00213D25">
        <w:trPr>
          <w:trHeight w:val="408"/>
        </w:trPr>
        <w:tc>
          <w:tcPr>
            <w:tcW w:w="8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7B38B" w14:textId="77777777" w:rsid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Ölçme - Değerlendirme Etkinlikleri İş Yükü</w:t>
            </w:r>
          </w:p>
          <w:p w14:paraId="7A983EB6"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p>
        </w:tc>
        <w:tc>
          <w:tcPr>
            <w:tcW w:w="222" w:type="dxa"/>
            <w:vAlign w:val="center"/>
            <w:hideMark/>
          </w:tcPr>
          <w:p w14:paraId="3DAAB4A5"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3CBB8A96" w14:textId="77777777" w:rsidTr="00213D25">
        <w:trPr>
          <w:trHeight w:val="708"/>
        </w:trPr>
        <w:tc>
          <w:tcPr>
            <w:tcW w:w="2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0DADAD"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Ölçme - Değerlendirme Etkinlikleri</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CCB305"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Etkinlik Sayısı</w:t>
            </w:r>
            <w:r w:rsidRPr="00213D25">
              <w:rPr>
                <w:rFonts w:ascii="Calibri" w:eastAsia="Times New Roman" w:hAnsi="Calibri" w:cs="Calibri"/>
                <w:b/>
                <w:bCs/>
                <w:color w:val="000000"/>
                <w:sz w:val="24"/>
                <w:szCs w:val="24"/>
                <w:lang w:val="en-US"/>
              </w:rPr>
              <w:br/>
              <w:t>(Hafta Sayısı)</w:t>
            </w:r>
          </w:p>
        </w:tc>
        <w:tc>
          <w:tcPr>
            <w:tcW w:w="2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C933E"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Süresi (Saat)</w:t>
            </w:r>
          </w:p>
        </w:tc>
        <w:tc>
          <w:tcPr>
            <w:tcW w:w="13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995DA" w14:textId="77777777" w:rsidR="00213D25" w:rsidRPr="00213D25" w:rsidRDefault="00213D25" w:rsidP="00213D25">
            <w:pPr>
              <w:spacing w:after="0" w:line="240" w:lineRule="auto"/>
              <w:jc w:val="center"/>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Toplam İş Yükü</w:t>
            </w:r>
          </w:p>
        </w:tc>
        <w:tc>
          <w:tcPr>
            <w:tcW w:w="222" w:type="dxa"/>
            <w:vAlign w:val="center"/>
            <w:hideMark/>
          </w:tcPr>
          <w:p w14:paraId="50E6AE5A"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69D58A0A" w14:textId="77777777" w:rsidTr="00213D25">
        <w:trPr>
          <w:trHeight w:val="480"/>
        </w:trPr>
        <w:tc>
          <w:tcPr>
            <w:tcW w:w="2540" w:type="dxa"/>
            <w:vMerge/>
            <w:tcBorders>
              <w:top w:val="nil"/>
              <w:left w:val="single" w:sz="4" w:space="0" w:color="auto"/>
              <w:bottom w:val="single" w:sz="4" w:space="0" w:color="auto"/>
              <w:right w:val="single" w:sz="4" w:space="0" w:color="auto"/>
            </w:tcBorders>
            <w:vAlign w:val="center"/>
            <w:hideMark/>
          </w:tcPr>
          <w:p w14:paraId="01C078CF"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1840" w:type="dxa"/>
            <w:vMerge/>
            <w:tcBorders>
              <w:top w:val="nil"/>
              <w:left w:val="single" w:sz="4" w:space="0" w:color="auto"/>
              <w:bottom w:val="single" w:sz="4" w:space="0" w:color="auto"/>
              <w:right w:val="single" w:sz="4" w:space="0" w:color="auto"/>
            </w:tcBorders>
            <w:vAlign w:val="center"/>
            <w:hideMark/>
          </w:tcPr>
          <w:p w14:paraId="4FE74848"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2720" w:type="dxa"/>
            <w:vMerge/>
            <w:tcBorders>
              <w:top w:val="nil"/>
              <w:left w:val="single" w:sz="4" w:space="0" w:color="auto"/>
              <w:bottom w:val="single" w:sz="4" w:space="0" w:color="auto"/>
              <w:right w:val="single" w:sz="4" w:space="0" w:color="auto"/>
            </w:tcBorders>
            <w:vAlign w:val="center"/>
            <w:hideMark/>
          </w:tcPr>
          <w:p w14:paraId="76CCDD01"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1320" w:type="dxa"/>
            <w:vMerge/>
            <w:tcBorders>
              <w:top w:val="nil"/>
              <w:left w:val="single" w:sz="4" w:space="0" w:color="auto"/>
              <w:bottom w:val="single" w:sz="4" w:space="0" w:color="auto"/>
              <w:right w:val="single" w:sz="4" w:space="0" w:color="auto"/>
            </w:tcBorders>
            <w:vAlign w:val="center"/>
            <w:hideMark/>
          </w:tcPr>
          <w:p w14:paraId="2C4760F5"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p>
        </w:tc>
        <w:tc>
          <w:tcPr>
            <w:tcW w:w="222" w:type="dxa"/>
            <w:tcBorders>
              <w:top w:val="nil"/>
              <w:left w:val="nil"/>
              <w:bottom w:val="nil"/>
              <w:right w:val="nil"/>
            </w:tcBorders>
            <w:shd w:val="clear" w:color="auto" w:fill="auto"/>
            <w:noWrap/>
            <w:vAlign w:val="bottom"/>
            <w:hideMark/>
          </w:tcPr>
          <w:p w14:paraId="495F5891" w14:textId="77777777" w:rsidR="00213D25" w:rsidRPr="00213D25" w:rsidRDefault="00213D25" w:rsidP="00213D25">
            <w:pPr>
              <w:spacing w:after="0" w:line="240" w:lineRule="auto"/>
              <w:ind w:left="-168" w:firstLine="168"/>
              <w:jc w:val="center"/>
              <w:rPr>
                <w:rFonts w:ascii="Calibri" w:eastAsia="Times New Roman" w:hAnsi="Calibri" w:cs="Calibri"/>
                <w:b/>
                <w:bCs/>
                <w:color w:val="000000"/>
                <w:sz w:val="24"/>
                <w:szCs w:val="24"/>
                <w:lang w:val="en-US"/>
              </w:rPr>
            </w:pPr>
          </w:p>
        </w:tc>
      </w:tr>
      <w:tr w:rsidR="00213D25" w:rsidRPr="00213D25" w14:paraId="56C03C0A"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401D99E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Ara Sınav Hazırlığı</w:t>
            </w:r>
          </w:p>
        </w:tc>
        <w:tc>
          <w:tcPr>
            <w:tcW w:w="1840" w:type="dxa"/>
            <w:tcBorders>
              <w:top w:val="nil"/>
              <w:left w:val="nil"/>
              <w:bottom w:val="single" w:sz="4" w:space="0" w:color="auto"/>
              <w:right w:val="single" w:sz="4" w:space="0" w:color="auto"/>
            </w:tcBorders>
            <w:shd w:val="clear" w:color="000000" w:fill="FFFFFF"/>
            <w:hideMark/>
          </w:tcPr>
          <w:p w14:paraId="4AA5AE1F"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115C37C"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4AF95F49"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5BC95B4B"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73B68DA6"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27CC25C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Uzman Değerlendirmesi</w:t>
            </w:r>
          </w:p>
        </w:tc>
        <w:tc>
          <w:tcPr>
            <w:tcW w:w="1840" w:type="dxa"/>
            <w:tcBorders>
              <w:top w:val="nil"/>
              <w:left w:val="nil"/>
              <w:bottom w:val="single" w:sz="4" w:space="0" w:color="auto"/>
              <w:right w:val="single" w:sz="4" w:space="0" w:color="auto"/>
            </w:tcBorders>
            <w:shd w:val="clear" w:color="000000" w:fill="FFFFFF"/>
            <w:hideMark/>
          </w:tcPr>
          <w:p w14:paraId="5DD1E41C"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828F570"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365CBFC7"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F35F2F6"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62A5C5A0"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3D6501A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Staj Sınavı</w:t>
            </w:r>
          </w:p>
        </w:tc>
        <w:tc>
          <w:tcPr>
            <w:tcW w:w="1840" w:type="dxa"/>
            <w:tcBorders>
              <w:top w:val="nil"/>
              <w:left w:val="nil"/>
              <w:bottom w:val="single" w:sz="4" w:space="0" w:color="auto"/>
              <w:right w:val="single" w:sz="4" w:space="0" w:color="auto"/>
            </w:tcBorders>
            <w:shd w:val="clear" w:color="000000" w:fill="FFFFFF"/>
            <w:hideMark/>
          </w:tcPr>
          <w:p w14:paraId="66FE4B19"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4493E49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8B5148C"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55E238B1" w14:textId="77777777" w:rsidR="00213D25" w:rsidRPr="00213D25" w:rsidRDefault="00213D25" w:rsidP="00213D25">
            <w:pPr>
              <w:spacing w:after="0" w:line="240" w:lineRule="auto"/>
              <w:ind w:left="-168" w:firstLine="168"/>
              <w:rPr>
                <w:rFonts w:ascii="Times New Roman" w:eastAsia="Times New Roman" w:hAnsi="Times New Roman" w:cs="Times New Roman"/>
                <w:sz w:val="20"/>
                <w:szCs w:val="20"/>
                <w:lang w:val="en-US"/>
              </w:rPr>
            </w:pPr>
          </w:p>
        </w:tc>
      </w:tr>
      <w:tr w:rsidR="00213D25" w:rsidRPr="00213D25" w14:paraId="58EA76A4"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0C9B777A"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Proje Değerlendirme</w:t>
            </w:r>
          </w:p>
        </w:tc>
        <w:tc>
          <w:tcPr>
            <w:tcW w:w="1840" w:type="dxa"/>
            <w:tcBorders>
              <w:top w:val="nil"/>
              <w:left w:val="nil"/>
              <w:bottom w:val="single" w:sz="4" w:space="0" w:color="auto"/>
              <w:right w:val="single" w:sz="4" w:space="0" w:color="auto"/>
            </w:tcBorders>
            <w:shd w:val="clear" w:color="000000" w:fill="FFFFFF"/>
            <w:hideMark/>
          </w:tcPr>
          <w:p w14:paraId="4343297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029A58C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64D8E81"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860E97F"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4D2B68A4"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35D652B0"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Proje Sunma</w:t>
            </w:r>
          </w:p>
        </w:tc>
        <w:tc>
          <w:tcPr>
            <w:tcW w:w="1840" w:type="dxa"/>
            <w:tcBorders>
              <w:top w:val="nil"/>
              <w:left w:val="nil"/>
              <w:bottom w:val="single" w:sz="4" w:space="0" w:color="auto"/>
              <w:right w:val="single" w:sz="4" w:space="0" w:color="auto"/>
            </w:tcBorders>
            <w:shd w:val="clear" w:color="000000" w:fill="FFFFFF"/>
            <w:hideMark/>
          </w:tcPr>
          <w:p w14:paraId="7A2EECFF"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7546E247"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3B63B08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7A7748A9"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194608ED"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155A2F20"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Akran Değerlendirmesi</w:t>
            </w:r>
          </w:p>
        </w:tc>
        <w:tc>
          <w:tcPr>
            <w:tcW w:w="1840" w:type="dxa"/>
            <w:tcBorders>
              <w:top w:val="nil"/>
              <w:left w:val="nil"/>
              <w:bottom w:val="single" w:sz="4" w:space="0" w:color="auto"/>
              <w:right w:val="single" w:sz="4" w:space="0" w:color="auto"/>
            </w:tcBorders>
            <w:shd w:val="clear" w:color="000000" w:fill="FFFFFF"/>
            <w:hideMark/>
          </w:tcPr>
          <w:p w14:paraId="3FCEA668"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75D2BE11"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30D28DA9"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8914D0F"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71D729AA"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2ED122B9"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Bilgisayar Destekli Sunum</w:t>
            </w:r>
          </w:p>
        </w:tc>
        <w:tc>
          <w:tcPr>
            <w:tcW w:w="1840" w:type="dxa"/>
            <w:tcBorders>
              <w:top w:val="nil"/>
              <w:left w:val="nil"/>
              <w:bottom w:val="single" w:sz="4" w:space="0" w:color="auto"/>
              <w:right w:val="single" w:sz="4" w:space="0" w:color="auto"/>
            </w:tcBorders>
            <w:shd w:val="clear" w:color="000000" w:fill="FFFFFF"/>
            <w:hideMark/>
          </w:tcPr>
          <w:p w14:paraId="282DD6A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01903DB4"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159BD9F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7069036"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50856ED5"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6666503C"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Final Sınavı</w:t>
            </w:r>
          </w:p>
        </w:tc>
        <w:tc>
          <w:tcPr>
            <w:tcW w:w="1840" w:type="dxa"/>
            <w:tcBorders>
              <w:top w:val="nil"/>
              <w:left w:val="nil"/>
              <w:bottom w:val="single" w:sz="4" w:space="0" w:color="auto"/>
              <w:right w:val="single" w:sz="4" w:space="0" w:color="auto"/>
            </w:tcBorders>
            <w:shd w:val="clear" w:color="000000" w:fill="FFFFFF"/>
            <w:hideMark/>
          </w:tcPr>
          <w:p w14:paraId="7E20FE8F"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2D2C250"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A75556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0259F7D6"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147C9A0E"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29F9D40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Final Sınavı Hazırlığı</w:t>
            </w:r>
          </w:p>
        </w:tc>
        <w:tc>
          <w:tcPr>
            <w:tcW w:w="1840" w:type="dxa"/>
            <w:tcBorders>
              <w:top w:val="nil"/>
              <w:left w:val="nil"/>
              <w:bottom w:val="single" w:sz="4" w:space="0" w:color="auto"/>
              <w:right w:val="single" w:sz="4" w:space="0" w:color="auto"/>
            </w:tcBorders>
            <w:shd w:val="clear" w:color="000000" w:fill="FFFFFF"/>
            <w:hideMark/>
          </w:tcPr>
          <w:p w14:paraId="7047B13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096645F4"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3396535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290734AD"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28201125"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0B2ED053"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Kısa Sınav</w:t>
            </w:r>
          </w:p>
        </w:tc>
        <w:tc>
          <w:tcPr>
            <w:tcW w:w="1840" w:type="dxa"/>
            <w:tcBorders>
              <w:top w:val="nil"/>
              <w:left w:val="nil"/>
              <w:bottom w:val="single" w:sz="4" w:space="0" w:color="auto"/>
              <w:right w:val="single" w:sz="4" w:space="0" w:color="auto"/>
            </w:tcBorders>
            <w:shd w:val="clear" w:color="000000" w:fill="FFFFFF"/>
            <w:hideMark/>
          </w:tcPr>
          <w:p w14:paraId="1DFAAD5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34D8840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14DB477"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4D1134B6"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0603E690"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713E88E9"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Rapor Sunma</w:t>
            </w:r>
          </w:p>
        </w:tc>
        <w:tc>
          <w:tcPr>
            <w:tcW w:w="1840" w:type="dxa"/>
            <w:tcBorders>
              <w:top w:val="nil"/>
              <w:left w:val="nil"/>
              <w:bottom w:val="single" w:sz="4" w:space="0" w:color="auto"/>
              <w:right w:val="single" w:sz="4" w:space="0" w:color="auto"/>
            </w:tcBorders>
            <w:shd w:val="clear" w:color="000000" w:fill="FFFFFF"/>
            <w:hideMark/>
          </w:tcPr>
          <w:p w14:paraId="071755FF"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254ADB2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43C60D88"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2001F43F"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4AF8A7A6"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5EB0D55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Ödev Değerlendirme</w:t>
            </w:r>
          </w:p>
        </w:tc>
        <w:tc>
          <w:tcPr>
            <w:tcW w:w="1840" w:type="dxa"/>
            <w:tcBorders>
              <w:top w:val="nil"/>
              <w:left w:val="nil"/>
              <w:bottom w:val="single" w:sz="4" w:space="0" w:color="auto"/>
              <w:right w:val="single" w:sz="4" w:space="0" w:color="auto"/>
            </w:tcBorders>
            <w:shd w:val="clear" w:color="000000" w:fill="FFFFFF"/>
            <w:hideMark/>
          </w:tcPr>
          <w:p w14:paraId="40F538D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1A920F2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705B5754"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7B321265"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7A48B2B3"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404467F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Sözlü Değerlendirme</w:t>
            </w:r>
          </w:p>
        </w:tc>
        <w:tc>
          <w:tcPr>
            <w:tcW w:w="1840" w:type="dxa"/>
            <w:tcBorders>
              <w:top w:val="nil"/>
              <w:left w:val="nil"/>
              <w:bottom w:val="single" w:sz="4" w:space="0" w:color="auto"/>
              <w:right w:val="single" w:sz="4" w:space="0" w:color="auto"/>
            </w:tcBorders>
            <w:shd w:val="clear" w:color="000000" w:fill="FFFFFF"/>
            <w:hideMark/>
          </w:tcPr>
          <w:p w14:paraId="1B564934"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842FFC5"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1D5B0508"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47DCBCED"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77CB4A1F"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51FC7EBA"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Tez Sunma</w:t>
            </w:r>
          </w:p>
        </w:tc>
        <w:tc>
          <w:tcPr>
            <w:tcW w:w="1840" w:type="dxa"/>
            <w:tcBorders>
              <w:top w:val="nil"/>
              <w:left w:val="nil"/>
              <w:bottom w:val="single" w:sz="4" w:space="0" w:color="auto"/>
              <w:right w:val="single" w:sz="4" w:space="0" w:color="auto"/>
            </w:tcBorders>
            <w:shd w:val="clear" w:color="000000" w:fill="FFFFFF"/>
            <w:hideMark/>
          </w:tcPr>
          <w:p w14:paraId="5E968F98"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10F94E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5DCF73B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7A966C72"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1B006B82" w14:textId="77777777" w:rsidTr="00213D25">
        <w:trPr>
          <w:trHeight w:val="312"/>
        </w:trPr>
        <w:tc>
          <w:tcPr>
            <w:tcW w:w="2540" w:type="dxa"/>
            <w:tcBorders>
              <w:top w:val="nil"/>
              <w:left w:val="single" w:sz="4" w:space="0" w:color="auto"/>
              <w:bottom w:val="single" w:sz="4" w:space="0" w:color="auto"/>
              <w:right w:val="single" w:sz="4" w:space="0" w:color="auto"/>
            </w:tcBorders>
            <w:shd w:val="clear" w:color="000000" w:fill="FFFFFF"/>
            <w:hideMark/>
          </w:tcPr>
          <w:p w14:paraId="4CE77914"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Belge Sunma</w:t>
            </w:r>
          </w:p>
        </w:tc>
        <w:tc>
          <w:tcPr>
            <w:tcW w:w="1840" w:type="dxa"/>
            <w:tcBorders>
              <w:top w:val="nil"/>
              <w:left w:val="nil"/>
              <w:bottom w:val="single" w:sz="4" w:space="0" w:color="auto"/>
              <w:right w:val="single" w:sz="4" w:space="0" w:color="auto"/>
            </w:tcBorders>
            <w:shd w:val="clear" w:color="000000" w:fill="FFFFFF"/>
            <w:hideMark/>
          </w:tcPr>
          <w:p w14:paraId="671CCAC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nil"/>
              <w:bottom w:val="single" w:sz="4" w:space="0" w:color="auto"/>
              <w:right w:val="single" w:sz="4" w:space="0" w:color="auto"/>
            </w:tcBorders>
            <w:shd w:val="clear" w:color="000000" w:fill="FFFFFF"/>
            <w:hideMark/>
          </w:tcPr>
          <w:p w14:paraId="569D392B"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320" w:type="dxa"/>
            <w:tcBorders>
              <w:top w:val="nil"/>
              <w:left w:val="nil"/>
              <w:bottom w:val="single" w:sz="4" w:space="0" w:color="auto"/>
              <w:right w:val="single" w:sz="4" w:space="0" w:color="auto"/>
            </w:tcBorders>
            <w:shd w:val="clear" w:color="000000" w:fill="FFFFFF"/>
            <w:hideMark/>
          </w:tcPr>
          <w:p w14:paraId="68A71BE2"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6DE59134"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3E4B0BF4" w14:textId="77777777" w:rsidTr="00213D25">
        <w:trPr>
          <w:trHeight w:val="624"/>
        </w:trPr>
        <w:tc>
          <w:tcPr>
            <w:tcW w:w="2540" w:type="dxa"/>
            <w:tcBorders>
              <w:top w:val="nil"/>
              <w:left w:val="nil"/>
              <w:bottom w:val="nil"/>
              <w:right w:val="nil"/>
            </w:tcBorders>
            <w:shd w:val="clear" w:color="000000" w:fill="FFFFFF"/>
            <w:hideMark/>
          </w:tcPr>
          <w:p w14:paraId="7A291830"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lastRenderedPageBreak/>
              <w:t> </w:t>
            </w:r>
          </w:p>
        </w:tc>
        <w:tc>
          <w:tcPr>
            <w:tcW w:w="1840" w:type="dxa"/>
            <w:tcBorders>
              <w:top w:val="nil"/>
              <w:left w:val="nil"/>
              <w:bottom w:val="nil"/>
              <w:right w:val="nil"/>
            </w:tcBorders>
            <w:shd w:val="clear" w:color="000000" w:fill="FFFFFF"/>
            <w:hideMark/>
          </w:tcPr>
          <w:p w14:paraId="1591F1F6"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single" w:sz="4" w:space="0" w:color="auto"/>
              <w:bottom w:val="single" w:sz="4" w:space="0" w:color="auto"/>
              <w:right w:val="single" w:sz="4" w:space="0" w:color="auto"/>
            </w:tcBorders>
            <w:shd w:val="clear" w:color="000000" w:fill="FFFFFF"/>
            <w:hideMark/>
          </w:tcPr>
          <w:p w14:paraId="1AFC1C0C"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Toplam Ölçme - Değerlendirme Etkinlikleri Toplam İş Yükü</w:t>
            </w:r>
          </w:p>
        </w:tc>
        <w:tc>
          <w:tcPr>
            <w:tcW w:w="1320" w:type="dxa"/>
            <w:tcBorders>
              <w:top w:val="nil"/>
              <w:left w:val="nil"/>
              <w:bottom w:val="single" w:sz="4" w:space="0" w:color="auto"/>
              <w:right w:val="single" w:sz="4" w:space="0" w:color="auto"/>
            </w:tcBorders>
            <w:shd w:val="clear" w:color="000000" w:fill="FFFFFF"/>
            <w:hideMark/>
          </w:tcPr>
          <w:p w14:paraId="54CCBC3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4D5E8617"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729DFBBB" w14:textId="77777777" w:rsidTr="00213D25">
        <w:trPr>
          <w:trHeight w:val="312"/>
        </w:trPr>
        <w:tc>
          <w:tcPr>
            <w:tcW w:w="2540" w:type="dxa"/>
            <w:tcBorders>
              <w:top w:val="nil"/>
              <w:left w:val="nil"/>
              <w:bottom w:val="nil"/>
              <w:right w:val="nil"/>
            </w:tcBorders>
            <w:shd w:val="clear" w:color="000000" w:fill="FFFFFF"/>
            <w:hideMark/>
          </w:tcPr>
          <w:p w14:paraId="6016632F"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840" w:type="dxa"/>
            <w:tcBorders>
              <w:top w:val="nil"/>
              <w:left w:val="nil"/>
              <w:bottom w:val="nil"/>
              <w:right w:val="nil"/>
            </w:tcBorders>
            <w:shd w:val="clear" w:color="000000" w:fill="FFFFFF"/>
            <w:hideMark/>
          </w:tcPr>
          <w:p w14:paraId="55E7F038"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single" w:sz="4" w:space="0" w:color="auto"/>
              <w:bottom w:val="single" w:sz="4" w:space="0" w:color="auto"/>
              <w:right w:val="single" w:sz="4" w:space="0" w:color="auto"/>
            </w:tcBorders>
            <w:shd w:val="clear" w:color="000000" w:fill="FFFFFF"/>
            <w:hideMark/>
          </w:tcPr>
          <w:p w14:paraId="3DF76EA2"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Genel Toplam</w:t>
            </w:r>
          </w:p>
        </w:tc>
        <w:tc>
          <w:tcPr>
            <w:tcW w:w="1320" w:type="dxa"/>
            <w:tcBorders>
              <w:top w:val="nil"/>
              <w:left w:val="nil"/>
              <w:bottom w:val="single" w:sz="4" w:space="0" w:color="auto"/>
              <w:right w:val="single" w:sz="4" w:space="0" w:color="auto"/>
            </w:tcBorders>
            <w:shd w:val="clear" w:color="000000" w:fill="FFFFFF"/>
            <w:hideMark/>
          </w:tcPr>
          <w:p w14:paraId="585C11F8"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5F2A3E1E"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0D67ABDA" w14:textId="77777777" w:rsidTr="00213D25">
        <w:trPr>
          <w:trHeight w:val="312"/>
        </w:trPr>
        <w:tc>
          <w:tcPr>
            <w:tcW w:w="2540" w:type="dxa"/>
            <w:tcBorders>
              <w:top w:val="nil"/>
              <w:left w:val="nil"/>
              <w:bottom w:val="nil"/>
              <w:right w:val="nil"/>
            </w:tcBorders>
            <w:shd w:val="clear" w:color="000000" w:fill="FFFFFF"/>
            <w:hideMark/>
          </w:tcPr>
          <w:p w14:paraId="31CF3849"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840" w:type="dxa"/>
            <w:tcBorders>
              <w:top w:val="nil"/>
              <w:left w:val="nil"/>
              <w:bottom w:val="nil"/>
              <w:right w:val="nil"/>
            </w:tcBorders>
            <w:shd w:val="clear" w:color="000000" w:fill="FFFFFF"/>
            <w:hideMark/>
          </w:tcPr>
          <w:p w14:paraId="75AF0C07"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single" w:sz="4" w:space="0" w:color="auto"/>
              <w:bottom w:val="single" w:sz="4" w:space="0" w:color="auto"/>
              <w:right w:val="single" w:sz="4" w:space="0" w:color="auto"/>
            </w:tcBorders>
            <w:shd w:val="clear" w:color="000000" w:fill="FFFFFF"/>
            <w:hideMark/>
          </w:tcPr>
          <w:p w14:paraId="576D5BA2"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Toplam İş Yükü / 30</w:t>
            </w:r>
          </w:p>
        </w:tc>
        <w:tc>
          <w:tcPr>
            <w:tcW w:w="1320" w:type="dxa"/>
            <w:tcBorders>
              <w:top w:val="nil"/>
              <w:left w:val="nil"/>
              <w:bottom w:val="single" w:sz="4" w:space="0" w:color="auto"/>
              <w:right w:val="single" w:sz="4" w:space="0" w:color="auto"/>
            </w:tcBorders>
            <w:shd w:val="clear" w:color="000000" w:fill="FFFFFF"/>
            <w:hideMark/>
          </w:tcPr>
          <w:p w14:paraId="19612FB1"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406F6AF9"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r w:rsidR="00213D25" w:rsidRPr="00213D25" w14:paraId="67F01ABD" w14:textId="77777777" w:rsidTr="00213D25">
        <w:trPr>
          <w:trHeight w:val="312"/>
        </w:trPr>
        <w:tc>
          <w:tcPr>
            <w:tcW w:w="2540" w:type="dxa"/>
            <w:tcBorders>
              <w:top w:val="nil"/>
              <w:left w:val="nil"/>
              <w:bottom w:val="nil"/>
              <w:right w:val="nil"/>
            </w:tcBorders>
            <w:shd w:val="clear" w:color="000000" w:fill="FFFFFF"/>
            <w:hideMark/>
          </w:tcPr>
          <w:p w14:paraId="5D38720E"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1840" w:type="dxa"/>
            <w:tcBorders>
              <w:top w:val="nil"/>
              <w:left w:val="nil"/>
              <w:bottom w:val="nil"/>
              <w:right w:val="nil"/>
            </w:tcBorders>
            <w:shd w:val="clear" w:color="000000" w:fill="FFFFFF"/>
            <w:hideMark/>
          </w:tcPr>
          <w:p w14:paraId="597C7533"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720" w:type="dxa"/>
            <w:tcBorders>
              <w:top w:val="nil"/>
              <w:left w:val="single" w:sz="4" w:space="0" w:color="auto"/>
              <w:bottom w:val="single" w:sz="4" w:space="0" w:color="auto"/>
              <w:right w:val="single" w:sz="4" w:space="0" w:color="auto"/>
            </w:tcBorders>
            <w:shd w:val="clear" w:color="000000" w:fill="FFFFFF"/>
            <w:hideMark/>
          </w:tcPr>
          <w:p w14:paraId="16A917DF" w14:textId="77777777" w:rsidR="00213D25" w:rsidRPr="00213D25" w:rsidRDefault="00213D25" w:rsidP="00213D25">
            <w:pPr>
              <w:spacing w:after="0" w:line="240" w:lineRule="auto"/>
              <w:rPr>
                <w:rFonts w:ascii="Calibri" w:eastAsia="Times New Roman" w:hAnsi="Calibri" w:cs="Calibri"/>
                <w:b/>
                <w:bCs/>
                <w:color w:val="000000"/>
                <w:sz w:val="24"/>
                <w:szCs w:val="24"/>
                <w:lang w:val="en-US"/>
              </w:rPr>
            </w:pPr>
            <w:r w:rsidRPr="00213D25">
              <w:rPr>
                <w:rFonts w:ascii="Calibri" w:eastAsia="Times New Roman" w:hAnsi="Calibri" w:cs="Calibri"/>
                <w:b/>
                <w:bCs/>
                <w:color w:val="000000"/>
                <w:sz w:val="24"/>
                <w:szCs w:val="24"/>
                <w:lang w:val="en-US"/>
              </w:rPr>
              <w:t>Dersin AKTS (ECTS) Kredisi</w:t>
            </w:r>
          </w:p>
        </w:tc>
        <w:tc>
          <w:tcPr>
            <w:tcW w:w="1320" w:type="dxa"/>
            <w:tcBorders>
              <w:top w:val="nil"/>
              <w:left w:val="nil"/>
              <w:bottom w:val="single" w:sz="4" w:space="0" w:color="auto"/>
              <w:right w:val="single" w:sz="4" w:space="0" w:color="auto"/>
            </w:tcBorders>
            <w:shd w:val="clear" w:color="000000" w:fill="FFFFFF"/>
            <w:hideMark/>
          </w:tcPr>
          <w:p w14:paraId="70058087" w14:textId="77777777" w:rsidR="00213D25" w:rsidRPr="00213D25" w:rsidRDefault="00213D25" w:rsidP="00213D25">
            <w:pPr>
              <w:spacing w:after="0" w:line="240" w:lineRule="auto"/>
              <w:rPr>
                <w:rFonts w:ascii="Calibri" w:eastAsia="Times New Roman" w:hAnsi="Calibri" w:cs="Calibri"/>
                <w:color w:val="000000"/>
                <w:sz w:val="24"/>
                <w:szCs w:val="24"/>
                <w:lang w:val="en-US"/>
              </w:rPr>
            </w:pPr>
            <w:r w:rsidRPr="00213D25">
              <w:rPr>
                <w:rFonts w:ascii="Calibri" w:eastAsia="Times New Roman" w:hAnsi="Calibri" w:cs="Calibri"/>
                <w:color w:val="000000"/>
                <w:sz w:val="24"/>
                <w:szCs w:val="24"/>
                <w:lang w:val="en-US"/>
              </w:rPr>
              <w:t> </w:t>
            </w:r>
          </w:p>
        </w:tc>
        <w:tc>
          <w:tcPr>
            <w:tcW w:w="222" w:type="dxa"/>
            <w:vAlign w:val="center"/>
            <w:hideMark/>
          </w:tcPr>
          <w:p w14:paraId="1E20B5EE" w14:textId="77777777" w:rsidR="00213D25" w:rsidRPr="00213D25" w:rsidRDefault="00213D25" w:rsidP="00213D25">
            <w:pPr>
              <w:spacing w:after="0" w:line="240" w:lineRule="auto"/>
              <w:rPr>
                <w:rFonts w:ascii="Times New Roman" w:eastAsia="Times New Roman" w:hAnsi="Times New Roman" w:cs="Times New Roman"/>
                <w:sz w:val="20"/>
                <w:szCs w:val="20"/>
                <w:lang w:val="en-US"/>
              </w:rPr>
            </w:pPr>
          </w:p>
        </w:tc>
      </w:tr>
    </w:tbl>
    <w:p w14:paraId="7DC5B35B" w14:textId="77777777" w:rsidR="00705E2F" w:rsidRDefault="00705E2F" w:rsidP="00705E2F">
      <w:pPr>
        <w:pStyle w:val="ListeParagraf"/>
        <w:tabs>
          <w:tab w:val="left" w:pos="851"/>
        </w:tabs>
        <w:spacing w:line="360" w:lineRule="auto"/>
        <w:ind w:left="1701"/>
        <w:jc w:val="both"/>
        <w:rPr>
          <w:rFonts w:ascii="Times New Roman" w:hAnsi="Times New Roman" w:cs="Times New Roman"/>
          <w:sz w:val="24"/>
          <w:szCs w:val="24"/>
        </w:rPr>
      </w:pPr>
    </w:p>
    <w:p w14:paraId="2BF2C2DB" w14:textId="655D4B23" w:rsidR="00705E2F" w:rsidRDefault="003C7311" w:rsidP="00465728">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AKTS iş yükü hesaplamaları </w:t>
      </w:r>
      <w:hyperlink r:id="rId15" w:history="1">
        <w:r w:rsidRPr="00C32988">
          <w:rPr>
            <w:rStyle w:val="Kpr"/>
            <w:rFonts w:ascii="Times New Roman" w:hAnsi="Times New Roman" w:cs="Times New Roman"/>
            <w:sz w:val="24"/>
            <w:szCs w:val="24"/>
          </w:rPr>
          <w:t>https://auects.altinbas.edu.tr/</w:t>
        </w:r>
      </w:hyperlink>
      <w:r>
        <w:rPr>
          <w:rFonts w:ascii="Times New Roman" w:hAnsi="Times New Roman" w:cs="Times New Roman"/>
          <w:sz w:val="24"/>
          <w:szCs w:val="24"/>
        </w:rPr>
        <w:t xml:space="preserve"> sistemi üzerinden yapılarak hesaplamada standardizasyon ve hesaplama hatalarının önlenmesi amaçlanmıştır.</w:t>
      </w:r>
    </w:p>
    <w:p w14:paraId="69D4E616" w14:textId="77777777" w:rsidR="00E94546" w:rsidRDefault="003C7311" w:rsidP="00465728">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Ayrıca sistem dersin mevcut AKTS değerinden farklı bir sonuç çıktığında kullanıcıyı uyarmaktadır. AKTS iş yükü değerini değiştirmek isteyen öğretim elemanı bunu bu prosedürde belirtilen süreçleri takip ederek yapmalıdır.</w:t>
      </w:r>
    </w:p>
    <w:p w14:paraId="55960FD0" w14:textId="3ECB1BA6" w:rsidR="003C7311" w:rsidRDefault="00E94546" w:rsidP="00465728">
      <w:pPr>
        <w:pStyle w:val="ListeParagraf"/>
        <w:numPr>
          <w:ilvl w:val="3"/>
          <w:numId w:val="2"/>
        </w:numPr>
        <w:tabs>
          <w:tab w:val="left" w:pos="851"/>
        </w:tabs>
        <w:spacing w:line="360" w:lineRule="auto"/>
        <w:jc w:val="both"/>
        <w:rPr>
          <w:rFonts w:ascii="Times New Roman" w:hAnsi="Times New Roman" w:cs="Times New Roman"/>
          <w:sz w:val="24"/>
          <w:szCs w:val="24"/>
        </w:rPr>
      </w:pPr>
      <w:r w:rsidRPr="00E94546">
        <w:rPr>
          <w:rFonts w:ascii="Times New Roman" w:hAnsi="Times New Roman" w:cs="Times New Roman"/>
          <w:sz w:val="24"/>
          <w:szCs w:val="24"/>
        </w:rPr>
        <w:t>Herhangi bir ders için AKTS hesaplaması yapılırken uygulanması gereken en önemli husus ilgili ders kapsamındaki kazanımları edinmek için öğrencinin gerçekleştirmesi gereken çalışmaların doğru belirlenmesidir</w:t>
      </w:r>
      <w:r>
        <w:rPr>
          <w:rFonts w:ascii="Times New Roman" w:hAnsi="Times New Roman" w:cs="Times New Roman"/>
          <w:sz w:val="24"/>
          <w:szCs w:val="24"/>
        </w:rPr>
        <w:t xml:space="preserve">. Haftalık ders saati ile AKTS iş yükü arasında doğrudan bir korelasyon bulunmamaktadır. </w:t>
      </w:r>
      <w:r w:rsidR="003C7311">
        <w:rPr>
          <w:rFonts w:ascii="Times New Roman" w:hAnsi="Times New Roman" w:cs="Times New Roman"/>
          <w:sz w:val="24"/>
          <w:szCs w:val="24"/>
        </w:rPr>
        <w:t xml:space="preserve"> </w:t>
      </w:r>
      <w:r>
        <w:rPr>
          <w:rFonts w:ascii="Times New Roman" w:hAnsi="Times New Roman" w:cs="Times New Roman"/>
          <w:sz w:val="24"/>
          <w:szCs w:val="24"/>
        </w:rPr>
        <w:t>Ders saati düşük olan bir dersin kazanımlarına erişebilmesi için harcanacak iş yükü ders saati yüksek olan bir derse göre daha fazla olabilir.</w:t>
      </w:r>
    </w:p>
    <w:p w14:paraId="632EA86D" w14:textId="488FB8DC" w:rsidR="0001164D" w:rsidRDefault="0001164D" w:rsidP="00465728">
      <w:pPr>
        <w:pStyle w:val="ListeParagraf"/>
        <w:numPr>
          <w:ilvl w:val="3"/>
          <w:numId w:val="2"/>
        </w:numPr>
        <w:tabs>
          <w:tab w:val="left" w:pos="851"/>
        </w:tabs>
        <w:spacing w:line="360" w:lineRule="auto"/>
        <w:jc w:val="both"/>
        <w:rPr>
          <w:rFonts w:ascii="Times New Roman" w:hAnsi="Times New Roman" w:cs="Times New Roman"/>
          <w:sz w:val="24"/>
          <w:szCs w:val="24"/>
        </w:rPr>
      </w:pPr>
      <w:r w:rsidRPr="0001164D">
        <w:rPr>
          <w:rFonts w:ascii="Times New Roman" w:hAnsi="Times New Roman" w:cs="Times New Roman"/>
          <w:sz w:val="24"/>
          <w:szCs w:val="24"/>
        </w:rPr>
        <w:t>AKTS kredilerinin doğru belirlenmesi özellikle öğrencilerin o ders kapsamında ne kadarlık bir çalışma gerçekleştirmeleri gerektiğini ön görebilmeleri açısından önemlidir.</w:t>
      </w:r>
    </w:p>
    <w:p w14:paraId="0A065595" w14:textId="2B6CA752" w:rsidR="00245263" w:rsidRDefault="00245263" w:rsidP="00245263">
      <w:pPr>
        <w:pStyle w:val="ListeParagraf"/>
        <w:numPr>
          <w:ilvl w:val="2"/>
          <w:numId w:val="2"/>
        </w:numPr>
        <w:tabs>
          <w:tab w:val="left" w:pos="851"/>
        </w:tabs>
        <w:spacing w:line="360" w:lineRule="auto"/>
        <w:jc w:val="both"/>
        <w:rPr>
          <w:rFonts w:ascii="Times New Roman" w:hAnsi="Times New Roman" w:cs="Times New Roman"/>
          <w:b/>
          <w:bCs/>
          <w:sz w:val="24"/>
          <w:szCs w:val="24"/>
        </w:rPr>
      </w:pPr>
      <w:r w:rsidRPr="00245263">
        <w:rPr>
          <w:rFonts w:ascii="Times New Roman" w:hAnsi="Times New Roman" w:cs="Times New Roman"/>
          <w:b/>
          <w:bCs/>
          <w:sz w:val="24"/>
          <w:szCs w:val="24"/>
        </w:rPr>
        <w:t>AKTS İş yükünün Belirlenmesi</w:t>
      </w:r>
      <w:r w:rsidR="007A3C74">
        <w:rPr>
          <w:rFonts w:ascii="Times New Roman" w:hAnsi="Times New Roman" w:cs="Times New Roman"/>
          <w:b/>
          <w:bCs/>
          <w:sz w:val="24"/>
          <w:szCs w:val="24"/>
        </w:rPr>
        <w:t xml:space="preserve">, </w:t>
      </w:r>
      <w:r w:rsidRPr="00245263">
        <w:rPr>
          <w:rFonts w:ascii="Times New Roman" w:hAnsi="Times New Roman" w:cs="Times New Roman"/>
          <w:b/>
          <w:bCs/>
          <w:sz w:val="24"/>
          <w:szCs w:val="24"/>
        </w:rPr>
        <w:t>Paydaş Katılımı</w:t>
      </w:r>
      <w:r w:rsidR="007A3C74">
        <w:rPr>
          <w:rFonts w:ascii="Times New Roman" w:hAnsi="Times New Roman" w:cs="Times New Roman"/>
          <w:b/>
          <w:bCs/>
          <w:sz w:val="24"/>
          <w:szCs w:val="24"/>
        </w:rPr>
        <w:t xml:space="preserve"> ve İzlem</w:t>
      </w:r>
    </w:p>
    <w:p w14:paraId="4453978D" w14:textId="5EDB886C" w:rsidR="00EE561F" w:rsidRDefault="00F530C3" w:rsidP="00F530C3">
      <w:pPr>
        <w:pStyle w:val="ListeParagraf"/>
        <w:numPr>
          <w:ilvl w:val="3"/>
          <w:numId w:val="2"/>
        </w:numPr>
        <w:tabs>
          <w:tab w:val="left" w:pos="851"/>
        </w:tabs>
        <w:spacing w:line="360" w:lineRule="auto"/>
        <w:jc w:val="both"/>
        <w:rPr>
          <w:rFonts w:ascii="Times New Roman" w:hAnsi="Times New Roman" w:cs="Times New Roman"/>
          <w:sz w:val="24"/>
          <w:szCs w:val="24"/>
        </w:rPr>
      </w:pPr>
      <w:r w:rsidRPr="00F530C3">
        <w:rPr>
          <w:rFonts w:ascii="Times New Roman" w:hAnsi="Times New Roman" w:cs="Times New Roman"/>
          <w:sz w:val="24"/>
          <w:szCs w:val="24"/>
        </w:rPr>
        <w:t>AKTS Kredi hesaplamasına geçilmeden önce</w:t>
      </w:r>
      <w:r>
        <w:rPr>
          <w:rFonts w:ascii="Times New Roman" w:hAnsi="Times New Roman" w:cs="Times New Roman"/>
          <w:sz w:val="24"/>
          <w:szCs w:val="24"/>
        </w:rPr>
        <w:t xml:space="preserve"> program yeterlilikleri, ders öğrenme çıktıları, </w:t>
      </w:r>
      <w:r w:rsidRPr="00F530C3">
        <w:rPr>
          <w:rFonts w:ascii="Times New Roman" w:hAnsi="Times New Roman" w:cs="Times New Roman"/>
          <w:sz w:val="24"/>
          <w:szCs w:val="24"/>
        </w:rPr>
        <w:t>Ders öğretim yaklaşım, yöntem ve teknikler</w:t>
      </w:r>
      <w:r>
        <w:rPr>
          <w:rFonts w:ascii="Times New Roman" w:hAnsi="Times New Roman" w:cs="Times New Roman"/>
          <w:sz w:val="24"/>
          <w:szCs w:val="24"/>
        </w:rPr>
        <w:t xml:space="preserve">i, </w:t>
      </w:r>
      <w:r w:rsidRPr="00F530C3">
        <w:rPr>
          <w:rFonts w:ascii="Times New Roman" w:hAnsi="Times New Roman" w:cs="Times New Roman"/>
          <w:sz w:val="24"/>
          <w:szCs w:val="24"/>
        </w:rPr>
        <w:t>Öğrenme çıktılarının ölçme ve değerlendirme yöntemleri</w:t>
      </w:r>
      <w:r>
        <w:rPr>
          <w:rFonts w:ascii="Times New Roman" w:hAnsi="Times New Roman" w:cs="Times New Roman"/>
          <w:sz w:val="24"/>
          <w:szCs w:val="24"/>
        </w:rPr>
        <w:t xml:space="preserve">, </w:t>
      </w:r>
      <w:r w:rsidRPr="00F530C3">
        <w:rPr>
          <w:rFonts w:ascii="Times New Roman" w:hAnsi="Times New Roman" w:cs="Times New Roman"/>
          <w:sz w:val="24"/>
          <w:szCs w:val="24"/>
        </w:rPr>
        <w:t>Öğrencinin ders içi ve dışı dersle ilgili ayıracağı zamanlar</w:t>
      </w:r>
      <w:r>
        <w:rPr>
          <w:rFonts w:ascii="Times New Roman" w:hAnsi="Times New Roman" w:cs="Times New Roman"/>
          <w:sz w:val="24"/>
          <w:szCs w:val="24"/>
        </w:rPr>
        <w:t xml:space="preserve"> vb önceden belirlenmiş olmalıdır.</w:t>
      </w:r>
    </w:p>
    <w:p w14:paraId="0407CAC6" w14:textId="2E7F385D" w:rsidR="00E1760C" w:rsidRDefault="00E1760C" w:rsidP="00F530C3">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Staj, uygulamalı eğitim, mesleki eğitim kapsamında verilen derslerin AKTS kredisi Yüksek Öğretim Kurulu Başkanlığı Tarafından yayınlanan 17.06.20221 tarih </w:t>
      </w:r>
      <w:r w:rsidRPr="00E1760C">
        <w:rPr>
          <w:rFonts w:ascii="Times New Roman" w:hAnsi="Times New Roman" w:cs="Times New Roman"/>
          <w:sz w:val="24"/>
          <w:szCs w:val="24"/>
        </w:rPr>
        <w:t>31514</w:t>
      </w:r>
      <w:r>
        <w:rPr>
          <w:rFonts w:ascii="Times New Roman" w:hAnsi="Times New Roman" w:cs="Times New Roman"/>
          <w:sz w:val="24"/>
          <w:szCs w:val="24"/>
        </w:rPr>
        <w:t xml:space="preserve"> sayılı Uygulamalı Eğitimler Çerçeve Yönetmeliğinde belirtilen sınırlar içerisinde planlanır. İlgili yönetmelik doğrultusunda </w:t>
      </w:r>
      <w:r w:rsidRPr="00E1760C">
        <w:rPr>
          <w:rFonts w:ascii="Times New Roman" w:hAnsi="Times New Roman" w:cs="Times New Roman"/>
          <w:sz w:val="24"/>
          <w:szCs w:val="24"/>
        </w:rPr>
        <w:t>İşletmede mesleki eğitim kapsamında hesaplanan derslerin toplam kredisi 15 AKTS kredisinden az, 30 AKTS kredisinden fazla olamaz. Tıp programlarındaki intörnlük uygulaması 60 AKTS kredisi olarak değerlendirilir.</w:t>
      </w:r>
      <w:r>
        <w:rPr>
          <w:rFonts w:ascii="Times New Roman" w:hAnsi="Times New Roman" w:cs="Times New Roman"/>
          <w:sz w:val="24"/>
          <w:szCs w:val="24"/>
        </w:rPr>
        <w:t xml:space="preserve"> </w:t>
      </w:r>
      <w:r w:rsidRPr="00E1760C">
        <w:rPr>
          <w:rFonts w:ascii="Times New Roman" w:hAnsi="Times New Roman" w:cs="Times New Roman"/>
          <w:sz w:val="24"/>
          <w:szCs w:val="24"/>
        </w:rPr>
        <w:t xml:space="preserve">Stajlar kapsamında hesaplanan kredi toplamda 5 AKTS kredisinden az 10 AKTS kredisinden fazla </w:t>
      </w:r>
      <w:r w:rsidRPr="00E1760C">
        <w:rPr>
          <w:rFonts w:ascii="Times New Roman" w:hAnsi="Times New Roman" w:cs="Times New Roman"/>
          <w:sz w:val="24"/>
          <w:szCs w:val="24"/>
        </w:rPr>
        <w:lastRenderedPageBreak/>
        <w:t>olamaz</w:t>
      </w:r>
      <w:r w:rsidR="00C05664">
        <w:rPr>
          <w:rFonts w:ascii="Times New Roman" w:hAnsi="Times New Roman" w:cs="Times New Roman"/>
          <w:sz w:val="24"/>
          <w:szCs w:val="24"/>
        </w:rPr>
        <w:t>. Uygulamalı eğitim kapsamındaki derslerin AKTS değeri diğer dersler gibi belirlenir.</w:t>
      </w:r>
    </w:p>
    <w:p w14:paraId="4B2A86E4" w14:textId="3CDEF09B" w:rsidR="00F530C3" w:rsidRDefault="00090BC8" w:rsidP="00F530C3">
      <w:pPr>
        <w:pStyle w:val="ListeParagraf"/>
        <w:numPr>
          <w:ilvl w:val="3"/>
          <w:numId w:val="2"/>
        </w:numPr>
        <w:tabs>
          <w:tab w:val="left" w:pos="851"/>
        </w:tabs>
        <w:spacing w:line="360" w:lineRule="auto"/>
        <w:jc w:val="both"/>
        <w:rPr>
          <w:rFonts w:ascii="Times New Roman" w:hAnsi="Times New Roman" w:cs="Times New Roman"/>
          <w:sz w:val="24"/>
          <w:szCs w:val="24"/>
        </w:rPr>
      </w:pPr>
      <w:r w:rsidRPr="00090BC8">
        <w:rPr>
          <w:rFonts w:ascii="Times New Roman" w:hAnsi="Times New Roman" w:cs="Times New Roman"/>
          <w:sz w:val="24"/>
          <w:szCs w:val="24"/>
        </w:rPr>
        <w:t>Dersi veren öğretim elemanlarının önerisi: İlgili derslerin AKTS kredilerinin belirlenmesinde ne kadarlık bir iş yükü gerektiğini en iyi dersi veren öğretim üyesi/elemanı bilebilir. Bu nedenle AKTS kredilerini ilk olarak dersi veren öğretim üyesi/elemanı AKTS kredi hesaplamasında kullanılması gereken ögeleri göz önünde bulundurarak belirler</w:t>
      </w:r>
      <w:r>
        <w:rPr>
          <w:rFonts w:ascii="Times New Roman" w:hAnsi="Times New Roman" w:cs="Times New Roman"/>
          <w:sz w:val="24"/>
          <w:szCs w:val="24"/>
        </w:rPr>
        <w:t>.</w:t>
      </w:r>
    </w:p>
    <w:p w14:paraId="40D10079" w14:textId="3F197069" w:rsidR="00090BC8" w:rsidRDefault="00090BC8" w:rsidP="00F530C3">
      <w:pPr>
        <w:pStyle w:val="ListeParagraf"/>
        <w:numPr>
          <w:ilvl w:val="3"/>
          <w:numId w:val="2"/>
        </w:numPr>
        <w:tabs>
          <w:tab w:val="left" w:pos="851"/>
        </w:tabs>
        <w:spacing w:line="360" w:lineRule="auto"/>
        <w:jc w:val="both"/>
        <w:rPr>
          <w:rFonts w:ascii="Times New Roman" w:hAnsi="Times New Roman" w:cs="Times New Roman"/>
          <w:sz w:val="24"/>
          <w:szCs w:val="24"/>
        </w:rPr>
      </w:pPr>
      <w:r w:rsidRPr="00090BC8">
        <w:rPr>
          <w:rFonts w:ascii="Times New Roman" w:hAnsi="Times New Roman" w:cs="Times New Roman"/>
          <w:sz w:val="24"/>
          <w:szCs w:val="24"/>
        </w:rPr>
        <w:t xml:space="preserve">Öğretim üyesi/elemanı tarafından belirlenen AKTS kredileri </w:t>
      </w:r>
      <w:r>
        <w:rPr>
          <w:rFonts w:ascii="Times New Roman" w:hAnsi="Times New Roman" w:cs="Times New Roman"/>
          <w:sz w:val="24"/>
          <w:szCs w:val="24"/>
        </w:rPr>
        <w:t>Program/</w:t>
      </w:r>
      <w:r w:rsidRPr="00090BC8">
        <w:rPr>
          <w:rFonts w:ascii="Times New Roman" w:hAnsi="Times New Roman" w:cs="Times New Roman"/>
          <w:sz w:val="24"/>
          <w:szCs w:val="24"/>
        </w:rPr>
        <w:t>Bölüm/Anabilim Dalı kurullarında gözden geçirilerek onaylanır ve müfredat düzenleme süreçleri kapsamında akademik takvime uygun olarak işlemler yürütülü</w:t>
      </w:r>
      <w:r>
        <w:rPr>
          <w:rFonts w:ascii="Times New Roman" w:hAnsi="Times New Roman" w:cs="Times New Roman"/>
          <w:sz w:val="24"/>
          <w:szCs w:val="24"/>
        </w:rPr>
        <w:t>r.</w:t>
      </w:r>
    </w:p>
    <w:p w14:paraId="32742969" w14:textId="5AA34FFF" w:rsidR="00090BC8" w:rsidRDefault="00090BC8" w:rsidP="00F530C3">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Strateji Geliştirme ve Kalite Güvencesi DB tarafından hazırlanan AKTS İş yükü anketi, Öğrencinin Öğretim Üyesini Değerlendirme anketi ile birlikte Bilgi Teknolojileri Daire Başkanlığı tarafından öğrencilere açılır ve her dönem sonunda öğrencilerden geri bildirim alınır.  Elde edilen veriler Strateji Geliştirme ve Kalite Güvencesi DB tarafından analiz edilerek analiz sonuçları Rektörlük ve ilgili akademik Birimler ile paylaşılır.</w:t>
      </w:r>
    </w:p>
    <w:p w14:paraId="673C116C" w14:textId="640B281E" w:rsidR="00090BC8" w:rsidRPr="00F530C3" w:rsidRDefault="00090BC8" w:rsidP="00F530C3">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AKTS kredileri yıllık olarak ilgili akademik birim tarafından gözden geçirilirken Strateji Geliştirme ve Kalite Güvencesi DB tarafından gönderilen rapor da göz önünde bulundurulur. Mevcut AKTS ile öğrenci geri bildirimi arasında +2/-2 fark olabileceği, bunun üzerinde farklılık olması durumunda ya ders kazanımlarının ve faaliyetlerin gözden geçirilmesi ya da AKTS değerinin gözden geçirilmesi söz konusu olabilir.</w:t>
      </w:r>
    </w:p>
    <w:p w14:paraId="169D97BD" w14:textId="705F09D4" w:rsidR="000F658E" w:rsidRDefault="000F658E" w:rsidP="005E5674">
      <w:pPr>
        <w:pStyle w:val="ListeParagraf"/>
        <w:numPr>
          <w:ilvl w:val="2"/>
          <w:numId w:val="2"/>
        </w:numPr>
        <w:tabs>
          <w:tab w:val="left" w:pos="851"/>
        </w:tabs>
        <w:spacing w:line="360" w:lineRule="auto"/>
        <w:jc w:val="both"/>
        <w:rPr>
          <w:rFonts w:ascii="Times New Roman" w:hAnsi="Times New Roman" w:cs="Times New Roman"/>
          <w:b/>
          <w:bCs/>
          <w:sz w:val="24"/>
          <w:szCs w:val="24"/>
        </w:rPr>
      </w:pPr>
      <w:r w:rsidRPr="005B4359">
        <w:rPr>
          <w:rFonts w:ascii="Times New Roman" w:hAnsi="Times New Roman" w:cs="Times New Roman"/>
          <w:b/>
          <w:bCs/>
          <w:sz w:val="24"/>
          <w:szCs w:val="24"/>
        </w:rPr>
        <w:t>Öğrenci İş yüküne Dayalı Ders Tasarımı Süreç Akışı</w:t>
      </w:r>
    </w:p>
    <w:p w14:paraId="2D74227F" w14:textId="5D6EB6A2" w:rsidR="00BF0F66" w:rsidRDefault="00BF0F66" w:rsidP="00BF0F66">
      <w:pPr>
        <w:pStyle w:val="ListeParagraf"/>
        <w:numPr>
          <w:ilvl w:val="3"/>
          <w:numId w:val="2"/>
        </w:numPr>
        <w:tabs>
          <w:tab w:val="left" w:pos="851"/>
        </w:tabs>
        <w:spacing w:line="360" w:lineRule="auto"/>
        <w:jc w:val="both"/>
        <w:rPr>
          <w:rFonts w:ascii="Times New Roman" w:hAnsi="Times New Roman" w:cs="Times New Roman"/>
          <w:sz w:val="24"/>
          <w:szCs w:val="24"/>
        </w:rPr>
      </w:pPr>
      <w:r w:rsidRPr="00BF0F66">
        <w:rPr>
          <w:rFonts w:ascii="Times New Roman" w:hAnsi="Times New Roman" w:cs="Times New Roman"/>
          <w:sz w:val="24"/>
          <w:szCs w:val="24"/>
        </w:rPr>
        <w:t>Ders içerikleri, haftalık ders konuları, ders içi ve dışı faaliyetlerin düzeyi, ölçme ve değerlendirme yöntemleri vd</w:t>
      </w:r>
      <w:r>
        <w:rPr>
          <w:rFonts w:ascii="Times New Roman" w:hAnsi="Times New Roman" w:cs="Times New Roman"/>
          <w:sz w:val="24"/>
          <w:szCs w:val="24"/>
        </w:rPr>
        <w:t xml:space="preserve"> nin dersin öğretim üyesi tarafından belirlenmesi</w:t>
      </w:r>
    </w:p>
    <w:p w14:paraId="6F2D38CE" w14:textId="6F9FB864" w:rsidR="00BF0F66" w:rsidRDefault="00BF0F66" w:rsidP="00BF0F66">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Her bir ders için ders kazanımlarını sağlamaya yönelik faaliyetlerin ve bu faaliyetler için ayrılacak sürelerin dersin öğretim üyesi tarafından belirlenmesi.</w:t>
      </w:r>
    </w:p>
    <w:p w14:paraId="6E7E0A91" w14:textId="4EE98F98" w:rsidR="00BF0F66" w:rsidRDefault="00BF0F66" w:rsidP="00BF0F66">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Belirlenen tasarımın ilgili akademik birim yönetim kurulunda değerlendirilerek senato onayına sunulması</w:t>
      </w:r>
    </w:p>
    <w:p w14:paraId="580EE810" w14:textId="57521F68" w:rsidR="00BF0F66" w:rsidRDefault="00BF0F66" w:rsidP="00BF0F66">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Senato tarafınsan onaylanan tasarımın uygulamaya konulması</w:t>
      </w:r>
    </w:p>
    <w:p w14:paraId="7E7B6D7D" w14:textId="456F0892" w:rsidR="00BF0F66" w:rsidRDefault="00BF0F66" w:rsidP="00BF0F66">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AKTS’lerin ilgili akademik birim tarafından güncel gelişmeler, paydaş görüşleri ve Strateji Geliştirme ve Kalite Güvencesi DB tarafından gönderilen öğrencilerin </w:t>
      </w:r>
      <w:r>
        <w:rPr>
          <w:rFonts w:ascii="Times New Roman" w:hAnsi="Times New Roman" w:cs="Times New Roman"/>
          <w:sz w:val="24"/>
          <w:szCs w:val="24"/>
        </w:rPr>
        <w:lastRenderedPageBreak/>
        <w:t>geri bildirimleri ile hazırlanan AKTS İş yükü Anket Analizi de göz önünde tutularak yıllık olarak değerlendirilmesi.</w:t>
      </w:r>
    </w:p>
    <w:p w14:paraId="5FD8E532" w14:textId="257C4201" w:rsidR="005E5674" w:rsidRDefault="00BF0F66" w:rsidP="00E1760C">
      <w:pPr>
        <w:pStyle w:val="ListeParagraf"/>
        <w:numPr>
          <w:ilvl w:val="3"/>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Gerektiğinde revizyonların </w:t>
      </w:r>
      <w:r w:rsidR="0020407C">
        <w:rPr>
          <w:rFonts w:ascii="Times New Roman" w:hAnsi="Times New Roman" w:cs="Times New Roman"/>
          <w:sz w:val="24"/>
          <w:szCs w:val="24"/>
        </w:rPr>
        <w:t>gerçekleştirilmesi.</w:t>
      </w:r>
    </w:p>
    <w:p w14:paraId="1F67B6BF" w14:textId="77777777" w:rsidR="00F6303A" w:rsidRDefault="0034435E" w:rsidP="00165296">
      <w:pPr>
        <w:pStyle w:val="ListeParagraf"/>
        <w:numPr>
          <w:ilvl w:val="1"/>
          <w:numId w:val="2"/>
        </w:numPr>
        <w:tabs>
          <w:tab w:val="left" w:pos="851"/>
        </w:tabs>
        <w:spacing w:line="360" w:lineRule="auto"/>
        <w:ind w:left="426"/>
        <w:jc w:val="both"/>
        <w:rPr>
          <w:rFonts w:ascii="Times New Roman" w:hAnsi="Times New Roman" w:cs="Times New Roman"/>
          <w:b/>
          <w:bCs/>
          <w:sz w:val="24"/>
          <w:szCs w:val="24"/>
        </w:rPr>
      </w:pPr>
      <w:r w:rsidRPr="00F6303A">
        <w:rPr>
          <w:rFonts w:ascii="Times New Roman" w:hAnsi="Times New Roman" w:cs="Times New Roman"/>
          <w:b/>
          <w:bCs/>
          <w:sz w:val="24"/>
          <w:szCs w:val="24"/>
        </w:rPr>
        <w:t>Programların İzlenmesi</w:t>
      </w:r>
      <w:r w:rsidR="006374F0" w:rsidRPr="00F6303A">
        <w:rPr>
          <w:rFonts w:ascii="Times New Roman" w:hAnsi="Times New Roman" w:cs="Times New Roman"/>
          <w:b/>
          <w:bCs/>
          <w:sz w:val="24"/>
          <w:szCs w:val="24"/>
        </w:rPr>
        <w:t xml:space="preserve"> ve Güncellenmesi</w:t>
      </w:r>
    </w:p>
    <w:p w14:paraId="6D72E7BD" w14:textId="77777777" w:rsidR="00F6303A" w:rsidRDefault="0002208A" w:rsidP="00F6303A">
      <w:pPr>
        <w:pStyle w:val="ListeParagraf"/>
        <w:numPr>
          <w:ilvl w:val="2"/>
          <w:numId w:val="2"/>
        </w:numPr>
        <w:tabs>
          <w:tab w:val="left" w:pos="851"/>
        </w:tabs>
        <w:spacing w:line="360" w:lineRule="auto"/>
        <w:jc w:val="both"/>
        <w:rPr>
          <w:rFonts w:ascii="Times New Roman" w:hAnsi="Times New Roman" w:cs="Times New Roman"/>
          <w:b/>
          <w:bCs/>
          <w:sz w:val="24"/>
          <w:szCs w:val="24"/>
        </w:rPr>
      </w:pPr>
      <w:r w:rsidRPr="00F6303A">
        <w:rPr>
          <w:rFonts w:ascii="Times New Roman" w:hAnsi="Times New Roman" w:cs="Times New Roman"/>
          <w:b/>
          <w:bCs/>
          <w:sz w:val="24"/>
          <w:szCs w:val="24"/>
        </w:rPr>
        <w:t xml:space="preserve"> </w:t>
      </w:r>
      <w:r w:rsidR="006374F0" w:rsidRPr="00F6303A">
        <w:rPr>
          <w:rFonts w:ascii="Times New Roman" w:hAnsi="Times New Roman" w:cs="Times New Roman"/>
          <w:b/>
          <w:bCs/>
          <w:sz w:val="24"/>
          <w:szCs w:val="24"/>
        </w:rPr>
        <w:t>Programların İzlenmesi</w:t>
      </w:r>
    </w:p>
    <w:p w14:paraId="53F95B73" w14:textId="77777777" w:rsidR="00F6303A" w:rsidRPr="00F6303A" w:rsidRDefault="002134C1" w:rsidP="00F6303A">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F6303A">
        <w:rPr>
          <w:rFonts w:ascii="Times New Roman" w:hAnsi="Times New Roman" w:cs="Times New Roman"/>
          <w:sz w:val="24"/>
          <w:szCs w:val="24"/>
        </w:rPr>
        <w:t xml:space="preserve">Üniversitemizde çıktı esaslı eğitim esas alınmış olup, tüm eğitim programları bu çerçevede planlanmıştır. Bu nedenle, program yetkinliklerinin saptanması ve konu ile ilgili uluslararası yetkinliklerle karşılaştırılması önem taşımaktadır. </w:t>
      </w:r>
    </w:p>
    <w:p w14:paraId="01BD004F" w14:textId="418B6A68" w:rsidR="00F6303A" w:rsidRPr="00F6303A" w:rsidRDefault="002134C1" w:rsidP="00F6303A">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F6303A">
        <w:rPr>
          <w:rFonts w:ascii="Times New Roman" w:hAnsi="Times New Roman" w:cs="Times New Roman"/>
          <w:sz w:val="24"/>
          <w:szCs w:val="24"/>
        </w:rPr>
        <w:t>Aynı yaklaşımdan hareketle her ders için</w:t>
      </w:r>
      <w:r w:rsidR="00B517CB">
        <w:rPr>
          <w:rFonts w:ascii="Times New Roman" w:hAnsi="Times New Roman" w:cs="Times New Roman"/>
          <w:sz w:val="24"/>
          <w:szCs w:val="24"/>
        </w:rPr>
        <w:t xml:space="preserve"> (örgün, uzaktan, karma)</w:t>
      </w:r>
      <w:r w:rsidRPr="00F6303A">
        <w:rPr>
          <w:rFonts w:ascii="Times New Roman" w:hAnsi="Times New Roman" w:cs="Times New Roman"/>
          <w:sz w:val="24"/>
          <w:szCs w:val="24"/>
        </w:rPr>
        <w:t>, eğitim döneminin sonunda öğrencilerin kazanması beklenen öğrenim çıktıları belirlenmekte ve her ders için hazırlanan ders dosyası, yukarıdaki bilgilerin yanı sıra eğitim/öğretim stratejileri, ölçme değerlendirme yöntemleri, dersin içeriği, öğrenci kazanımları, yetkinliklere katkı vb</w:t>
      </w:r>
      <w:r w:rsidR="00B517CB">
        <w:rPr>
          <w:rFonts w:ascii="Times New Roman" w:hAnsi="Times New Roman" w:cs="Times New Roman"/>
          <w:sz w:val="24"/>
          <w:szCs w:val="24"/>
        </w:rPr>
        <w:t>.</w:t>
      </w:r>
      <w:r w:rsidRPr="00F6303A">
        <w:rPr>
          <w:rFonts w:ascii="Times New Roman" w:hAnsi="Times New Roman" w:cs="Times New Roman"/>
          <w:sz w:val="24"/>
          <w:szCs w:val="24"/>
        </w:rPr>
        <w:t xml:space="preserve"> bilgileri kapsar. </w:t>
      </w:r>
    </w:p>
    <w:p w14:paraId="7E4368D7" w14:textId="77777777" w:rsidR="00F6303A" w:rsidRPr="00F6303A" w:rsidRDefault="002134C1" w:rsidP="00F6303A">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F6303A">
        <w:rPr>
          <w:rFonts w:ascii="Times New Roman" w:hAnsi="Times New Roman" w:cs="Times New Roman"/>
          <w:sz w:val="24"/>
          <w:szCs w:val="24"/>
        </w:rPr>
        <w:t>Eğitim programının, başarısı, ders dosyasında yer alan tüm bilgilerin doğru olarak uygulanmasına ve öğrenim çıktılarının kazanılıp kazılmadığına bağlı olarak değişmektedir.</w:t>
      </w:r>
    </w:p>
    <w:p w14:paraId="4FD7CC52" w14:textId="77777777" w:rsidR="00F6303A" w:rsidRPr="00F6303A" w:rsidRDefault="002134C1" w:rsidP="00F6303A">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F6303A">
        <w:rPr>
          <w:rFonts w:ascii="Times New Roman" w:hAnsi="Times New Roman" w:cs="Times New Roman"/>
          <w:sz w:val="24"/>
          <w:szCs w:val="24"/>
        </w:rPr>
        <w:t xml:space="preserve">Çıktı esaslı bir eğitim programı uygulanmasında, en önemli nokta sınıftaki öğrencilerin, tüm öğrenim çıktılarını kazanmış olmalarıdır. Bu nedenle, müfredat programının sürekli izlenmesinde de esas alınan yaklaşım, bu değerlendirmedir. </w:t>
      </w:r>
    </w:p>
    <w:p w14:paraId="3B0944C6" w14:textId="40798854" w:rsidR="00C66D6E" w:rsidRPr="00C66D6E" w:rsidRDefault="002359E5" w:rsidP="00C66D6E">
      <w:pPr>
        <w:pStyle w:val="ListeParagraf"/>
        <w:numPr>
          <w:ilvl w:val="3"/>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S</w:t>
      </w:r>
      <w:r w:rsidR="0002208A" w:rsidRPr="00F6303A">
        <w:rPr>
          <w:rFonts w:ascii="Times New Roman" w:hAnsi="Times New Roman" w:cs="Times New Roman"/>
          <w:sz w:val="24"/>
          <w:szCs w:val="24"/>
        </w:rPr>
        <w:t>ınav değerlendirilme</w:t>
      </w:r>
      <w:r>
        <w:rPr>
          <w:rFonts w:ascii="Times New Roman" w:hAnsi="Times New Roman" w:cs="Times New Roman"/>
          <w:sz w:val="24"/>
          <w:szCs w:val="24"/>
        </w:rPr>
        <w:t>leri</w:t>
      </w:r>
      <w:r w:rsidR="0002208A" w:rsidRPr="00F6303A">
        <w:rPr>
          <w:rFonts w:ascii="Times New Roman" w:hAnsi="Times New Roman" w:cs="Times New Roman"/>
          <w:sz w:val="24"/>
          <w:szCs w:val="24"/>
        </w:rPr>
        <w:t xml:space="preserve"> ile eksikliklerin saptanması ve telafi edilmesi mümkündür. </w:t>
      </w:r>
      <w:r w:rsidR="0002208A" w:rsidRPr="00F6303A">
        <w:rPr>
          <w:rFonts w:ascii="Times New Roman" w:hAnsi="Times New Roman" w:cs="Times New Roman"/>
          <w:b/>
          <w:bCs/>
          <w:sz w:val="24"/>
          <w:szCs w:val="24"/>
        </w:rPr>
        <w:t xml:space="preserve">Öğrenci Merkezli Öğrenme Öğretme </w:t>
      </w:r>
      <w:r>
        <w:rPr>
          <w:rFonts w:ascii="Times New Roman" w:hAnsi="Times New Roman" w:cs="Times New Roman"/>
          <w:b/>
          <w:bCs/>
          <w:sz w:val="24"/>
          <w:szCs w:val="24"/>
        </w:rPr>
        <w:t>Raporu</w:t>
      </w:r>
      <w:r w:rsidR="0002208A" w:rsidRPr="00F6303A">
        <w:rPr>
          <w:rFonts w:ascii="Times New Roman" w:hAnsi="Times New Roman" w:cs="Times New Roman"/>
          <w:sz w:val="24"/>
          <w:szCs w:val="24"/>
        </w:rPr>
        <w:t xml:space="preserve">’nın analizi ise bize eğitim programının başarısı hakkında bilgi verir, Analizde hangi soruların hangi öğrenim çıktısını değerlendirdiği incelenerek, öğrencilerin çıktıların ne kadarını kazandığı belirlenir. </w:t>
      </w:r>
    </w:p>
    <w:p w14:paraId="5CBA8511" w14:textId="77777777" w:rsidR="007902B1" w:rsidRPr="002359E5" w:rsidRDefault="002134C1"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C66D6E">
        <w:rPr>
          <w:rFonts w:ascii="Times New Roman" w:hAnsi="Times New Roman" w:cs="Times New Roman"/>
          <w:sz w:val="24"/>
          <w:szCs w:val="24"/>
        </w:rPr>
        <w:t>Öğrencilerin, öğrenim çıktılarına sahip olamadığı durumlarda, ders dosyasının her bir alanın yeniden incelenerek, bu durumun nedeni anlaşılmaya çalışılır. Bu başarısızlıkta, kimi zaman interaktif eğitim yöntemlerinin uygulanmaması, ders içeriğinin yetersizliği, rol oynarken, kimi zaman da hatalı ölçme ve değerlendirme yönteminin kullanılması söz konusu olabilir.</w:t>
      </w:r>
    </w:p>
    <w:p w14:paraId="0CB496C0" w14:textId="57F1D07D" w:rsidR="002359E5" w:rsidRPr="002359E5" w:rsidRDefault="002359E5"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Programların izlenmesinde yararlanılan diğer bir veri AKTS İş yükü ve Öğrencinin Öğretim Üyesini Değerlendirme Anketi’dir. Her akademik yıl sonu Strateji ve Kalite güvencesi Daire Başkanlığı tarafından analiz edilerek gönderilen sonuçlar akademik </w:t>
      </w:r>
      <w:r>
        <w:rPr>
          <w:rFonts w:ascii="Times New Roman" w:hAnsi="Times New Roman" w:cs="Times New Roman"/>
          <w:sz w:val="24"/>
          <w:szCs w:val="24"/>
        </w:rPr>
        <w:lastRenderedPageBreak/>
        <w:t>birimler tarafından değerlendirilerek tasarımda revizyon ihtiyacı olup olmadığına karar verilir.</w:t>
      </w:r>
    </w:p>
    <w:p w14:paraId="685662B7" w14:textId="6CD563C0" w:rsidR="002359E5" w:rsidRPr="002359E5" w:rsidRDefault="002359E5"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İzlemde diğer bir veri Stratejik Planda Eğitim ve Öğretim ile ilgili belirlenmiş göstergelere ulaşılıp ulaşılmadığının takibidir.</w:t>
      </w:r>
    </w:p>
    <w:p w14:paraId="06467983" w14:textId="715EB0CC" w:rsidR="002359E5" w:rsidRPr="0078430D" w:rsidRDefault="00A4502B"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Rektörlük ve Akademik birimler tarafından öğrenciler ile yapılan toplantılarda öğrenciler ve öğretim elemanları tarafından iletilen konular ve kalite web sayfasında paydaş görüşü olarak gönderilen veriler de programların izlenmesinde değerlendirilen verilerdir.</w:t>
      </w:r>
    </w:p>
    <w:p w14:paraId="5EE4973A" w14:textId="01C5DBA3" w:rsidR="0078430D" w:rsidRPr="003D7A09" w:rsidRDefault="0078430D"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Bologna Eşgüdüm Komisyonu tarafından ders bilgi paketlerinin doluluğu kontrol edilmesi sonucu elde edilen veriler de değerlendirmede kullanılır.</w:t>
      </w:r>
    </w:p>
    <w:p w14:paraId="3BC2FBED" w14:textId="1FEE0048" w:rsidR="003D7A09" w:rsidRPr="001B3254" w:rsidRDefault="003D7A09"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Yıllık yapılan özdeğerlendirmelerde prog</w:t>
      </w:r>
      <w:r w:rsidR="001B3254">
        <w:rPr>
          <w:rFonts w:ascii="Times New Roman" w:hAnsi="Times New Roman" w:cs="Times New Roman"/>
          <w:sz w:val="24"/>
          <w:szCs w:val="24"/>
        </w:rPr>
        <w:t>r</w:t>
      </w:r>
      <w:r>
        <w:rPr>
          <w:rFonts w:ascii="Times New Roman" w:hAnsi="Times New Roman" w:cs="Times New Roman"/>
          <w:sz w:val="24"/>
          <w:szCs w:val="24"/>
        </w:rPr>
        <w:t xml:space="preserve">amların </w:t>
      </w:r>
      <w:r w:rsidR="001B3254">
        <w:rPr>
          <w:rFonts w:ascii="Times New Roman" w:hAnsi="Times New Roman" w:cs="Times New Roman"/>
          <w:sz w:val="24"/>
          <w:szCs w:val="24"/>
        </w:rPr>
        <w:t>g</w:t>
      </w:r>
      <w:r>
        <w:rPr>
          <w:rFonts w:ascii="Times New Roman" w:hAnsi="Times New Roman" w:cs="Times New Roman"/>
          <w:sz w:val="24"/>
          <w:szCs w:val="24"/>
        </w:rPr>
        <w:t>özden geçirilmesi ile ilgili</w:t>
      </w:r>
      <w:r w:rsidR="001B3254">
        <w:rPr>
          <w:rFonts w:ascii="Times New Roman" w:hAnsi="Times New Roman" w:cs="Times New Roman"/>
          <w:sz w:val="24"/>
          <w:szCs w:val="24"/>
        </w:rPr>
        <w:t xml:space="preserve"> kanıtlar incelenir. Özdeğerlendirmeler sırasında saptanan uygunsuzluk olması durumunda iyileştirme planlanır.</w:t>
      </w:r>
    </w:p>
    <w:p w14:paraId="627AE77E" w14:textId="41BBA66D" w:rsidR="007902B1" w:rsidRDefault="00E56C06" w:rsidP="007902B1">
      <w:pPr>
        <w:pStyle w:val="ListeParagraf"/>
        <w:numPr>
          <w:ilvl w:val="2"/>
          <w:numId w:val="2"/>
        </w:numPr>
        <w:tabs>
          <w:tab w:val="left" w:pos="851"/>
        </w:tabs>
        <w:spacing w:line="360" w:lineRule="auto"/>
        <w:jc w:val="both"/>
        <w:rPr>
          <w:rFonts w:ascii="Times New Roman" w:hAnsi="Times New Roman" w:cs="Times New Roman"/>
          <w:b/>
          <w:bCs/>
          <w:sz w:val="24"/>
          <w:szCs w:val="24"/>
        </w:rPr>
      </w:pPr>
      <w:r w:rsidRPr="007902B1">
        <w:rPr>
          <w:rFonts w:ascii="Times New Roman" w:hAnsi="Times New Roman" w:cs="Times New Roman"/>
          <w:b/>
          <w:bCs/>
          <w:sz w:val="24"/>
          <w:szCs w:val="24"/>
        </w:rPr>
        <w:t>Programların Güncellenmesi</w:t>
      </w:r>
    </w:p>
    <w:p w14:paraId="150227F1" w14:textId="3416C2DD" w:rsidR="007902B1" w:rsidRPr="007902B1" w:rsidRDefault="001445F0"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7902B1">
        <w:rPr>
          <w:rFonts w:ascii="Times New Roman" w:hAnsi="Times New Roman" w:cs="Times New Roman"/>
          <w:sz w:val="24"/>
          <w:szCs w:val="24"/>
        </w:rPr>
        <w:t xml:space="preserve">Her </w:t>
      </w:r>
      <w:r w:rsidR="002134C1" w:rsidRPr="007902B1">
        <w:rPr>
          <w:rFonts w:ascii="Times New Roman" w:hAnsi="Times New Roman" w:cs="Times New Roman"/>
          <w:sz w:val="24"/>
          <w:szCs w:val="24"/>
        </w:rPr>
        <w:t xml:space="preserve">Eğitim yılı sonunda, dersin bir revizyona gerek olup olmadığına </w:t>
      </w:r>
      <w:r w:rsidR="00C2173E">
        <w:rPr>
          <w:rFonts w:ascii="Times New Roman" w:hAnsi="Times New Roman" w:cs="Times New Roman"/>
          <w:sz w:val="24"/>
          <w:szCs w:val="24"/>
        </w:rPr>
        <w:t xml:space="preserve">programların izlenmesi bölümünde belirtilen verilerin akademik birimlerce değerlendirilmesi sonucu </w:t>
      </w:r>
      <w:r w:rsidR="002134C1" w:rsidRPr="007902B1">
        <w:rPr>
          <w:rFonts w:ascii="Times New Roman" w:hAnsi="Times New Roman" w:cs="Times New Roman"/>
          <w:sz w:val="24"/>
          <w:szCs w:val="24"/>
        </w:rPr>
        <w:t xml:space="preserve">karar verilir ve yeniden düzenlenmesi gereken alanlar belirlenir. </w:t>
      </w:r>
    </w:p>
    <w:p w14:paraId="7A002115" w14:textId="77777777" w:rsidR="007902B1" w:rsidRPr="007902B1" w:rsidRDefault="002134C1"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7902B1">
        <w:rPr>
          <w:rFonts w:ascii="Times New Roman" w:hAnsi="Times New Roman" w:cs="Times New Roman"/>
          <w:sz w:val="24"/>
          <w:szCs w:val="24"/>
        </w:rPr>
        <w:t xml:space="preserve">Üniversitemizde, her yarıyıl sonunda, </w:t>
      </w:r>
      <w:r w:rsidR="001445F0" w:rsidRPr="007902B1">
        <w:rPr>
          <w:rFonts w:ascii="Times New Roman" w:hAnsi="Times New Roman" w:cs="Times New Roman"/>
          <w:b/>
          <w:bCs/>
          <w:sz w:val="24"/>
          <w:szCs w:val="24"/>
        </w:rPr>
        <w:t>Öğrenci Merkezli Öğrenme Öğretme Formu</w:t>
      </w:r>
      <w:r w:rsidR="001445F0" w:rsidRPr="007902B1">
        <w:rPr>
          <w:rFonts w:ascii="Times New Roman" w:hAnsi="Times New Roman" w:cs="Times New Roman"/>
          <w:sz w:val="24"/>
          <w:szCs w:val="24"/>
        </w:rPr>
        <w:t xml:space="preserve"> </w:t>
      </w:r>
      <w:r w:rsidRPr="007902B1">
        <w:rPr>
          <w:rFonts w:ascii="Times New Roman" w:hAnsi="Times New Roman" w:cs="Times New Roman"/>
          <w:sz w:val="24"/>
          <w:szCs w:val="24"/>
        </w:rPr>
        <w:t xml:space="preserve">doldurulmakta ve durum değerlendirilmektedir. </w:t>
      </w:r>
    </w:p>
    <w:p w14:paraId="05C2A897" w14:textId="1364376A" w:rsidR="007902B1" w:rsidRPr="007902B1" w:rsidRDefault="002134C1"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7902B1">
        <w:rPr>
          <w:rFonts w:ascii="Times New Roman" w:hAnsi="Times New Roman" w:cs="Times New Roman"/>
          <w:sz w:val="24"/>
          <w:szCs w:val="24"/>
        </w:rPr>
        <w:t>Her ders</w:t>
      </w:r>
      <w:r w:rsidR="001445F0" w:rsidRPr="007902B1">
        <w:rPr>
          <w:rFonts w:ascii="Times New Roman" w:hAnsi="Times New Roman" w:cs="Times New Roman"/>
          <w:sz w:val="24"/>
          <w:szCs w:val="24"/>
        </w:rPr>
        <w:t xml:space="preserve"> </w:t>
      </w:r>
      <w:r w:rsidR="00C2173E">
        <w:rPr>
          <w:rFonts w:ascii="Times New Roman" w:hAnsi="Times New Roman" w:cs="Times New Roman"/>
          <w:sz w:val="24"/>
          <w:szCs w:val="24"/>
        </w:rPr>
        <w:t>akademik birimi</w:t>
      </w:r>
      <w:r w:rsidR="001445F0" w:rsidRPr="007902B1">
        <w:rPr>
          <w:rFonts w:ascii="Times New Roman" w:hAnsi="Times New Roman" w:cs="Times New Roman"/>
          <w:sz w:val="24"/>
          <w:szCs w:val="24"/>
        </w:rPr>
        <w:t xml:space="preserve"> </w:t>
      </w:r>
      <w:r w:rsidRPr="007902B1">
        <w:rPr>
          <w:rFonts w:ascii="Times New Roman" w:hAnsi="Times New Roman" w:cs="Times New Roman"/>
          <w:sz w:val="24"/>
          <w:szCs w:val="24"/>
        </w:rPr>
        <w:t>öğrenci</w:t>
      </w:r>
      <w:r w:rsidR="001445F0" w:rsidRPr="007902B1">
        <w:rPr>
          <w:rFonts w:ascii="Times New Roman" w:hAnsi="Times New Roman" w:cs="Times New Roman"/>
          <w:sz w:val="24"/>
          <w:szCs w:val="24"/>
        </w:rPr>
        <w:t xml:space="preserve"> temsilcisinin</w:t>
      </w:r>
      <w:r w:rsidRPr="007902B1">
        <w:rPr>
          <w:rFonts w:ascii="Times New Roman" w:hAnsi="Times New Roman" w:cs="Times New Roman"/>
          <w:sz w:val="24"/>
          <w:szCs w:val="24"/>
        </w:rPr>
        <w:t xml:space="preserve"> de katıldığı Akademik Kurulda incelenir ve öğrencilerin konu ile ilgili görüşleri alınmış olur. Ayrıca, </w:t>
      </w:r>
      <w:r w:rsidR="001445F0" w:rsidRPr="007902B1">
        <w:rPr>
          <w:rFonts w:ascii="Times New Roman" w:hAnsi="Times New Roman" w:cs="Times New Roman"/>
          <w:b/>
          <w:bCs/>
          <w:sz w:val="24"/>
          <w:szCs w:val="24"/>
        </w:rPr>
        <w:t>Paydaş Yönetim Prosedürü</w:t>
      </w:r>
      <w:r w:rsidR="001445F0" w:rsidRPr="007902B1">
        <w:rPr>
          <w:rFonts w:ascii="Times New Roman" w:hAnsi="Times New Roman" w:cs="Times New Roman"/>
          <w:sz w:val="24"/>
          <w:szCs w:val="24"/>
        </w:rPr>
        <w:t xml:space="preserve"> doğrultusunda </w:t>
      </w:r>
      <w:r w:rsidRPr="007902B1">
        <w:rPr>
          <w:rFonts w:ascii="Times New Roman" w:hAnsi="Times New Roman" w:cs="Times New Roman"/>
          <w:sz w:val="24"/>
          <w:szCs w:val="24"/>
        </w:rPr>
        <w:t>dış paydaş</w:t>
      </w:r>
      <w:r w:rsidR="001445F0" w:rsidRPr="007902B1">
        <w:rPr>
          <w:rFonts w:ascii="Times New Roman" w:hAnsi="Times New Roman" w:cs="Times New Roman"/>
          <w:sz w:val="24"/>
          <w:szCs w:val="24"/>
        </w:rPr>
        <w:t>lardan alınan görüş ve öneriler</w:t>
      </w:r>
      <w:r w:rsidRPr="007902B1">
        <w:rPr>
          <w:rFonts w:ascii="Times New Roman" w:hAnsi="Times New Roman" w:cs="Times New Roman"/>
          <w:sz w:val="24"/>
          <w:szCs w:val="24"/>
        </w:rPr>
        <w:t>,</w:t>
      </w:r>
      <w:r w:rsidR="001445F0" w:rsidRPr="007902B1">
        <w:rPr>
          <w:rFonts w:ascii="Times New Roman" w:hAnsi="Times New Roman" w:cs="Times New Roman"/>
          <w:sz w:val="24"/>
          <w:szCs w:val="24"/>
        </w:rPr>
        <w:t xml:space="preserve"> dış paydaşların</w:t>
      </w:r>
      <w:r w:rsidRPr="007902B1">
        <w:rPr>
          <w:rFonts w:ascii="Times New Roman" w:hAnsi="Times New Roman" w:cs="Times New Roman"/>
          <w:sz w:val="24"/>
          <w:szCs w:val="24"/>
        </w:rPr>
        <w:t xml:space="preserve"> iş hayatının yeni ihtiyaçları ve müfredat açısından eksik gördükleri alanlarla ilgili görüş</w:t>
      </w:r>
      <w:r w:rsidR="001445F0" w:rsidRPr="007902B1">
        <w:rPr>
          <w:rFonts w:ascii="Times New Roman" w:hAnsi="Times New Roman" w:cs="Times New Roman"/>
          <w:sz w:val="24"/>
          <w:szCs w:val="24"/>
        </w:rPr>
        <w:t xml:space="preserve">leri de bu toplantıda </w:t>
      </w:r>
      <w:r w:rsidR="002A33A0" w:rsidRPr="007902B1">
        <w:rPr>
          <w:rFonts w:ascii="Times New Roman" w:hAnsi="Times New Roman" w:cs="Times New Roman"/>
          <w:sz w:val="24"/>
          <w:szCs w:val="24"/>
        </w:rPr>
        <w:t>değerlendirilir.</w:t>
      </w:r>
    </w:p>
    <w:p w14:paraId="40EE00DA" w14:textId="350B5698" w:rsidR="007902B1" w:rsidRPr="007902B1" w:rsidRDefault="00E66753"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7902B1">
        <w:rPr>
          <w:rFonts w:ascii="Times New Roman" w:hAnsi="Times New Roman" w:cs="Times New Roman"/>
          <w:sz w:val="24"/>
          <w:szCs w:val="24"/>
        </w:rPr>
        <w:t>Program revizyonlarında</w:t>
      </w:r>
      <w:r w:rsidR="002134C1" w:rsidRPr="007902B1">
        <w:rPr>
          <w:rFonts w:ascii="Times New Roman" w:hAnsi="Times New Roman" w:cs="Times New Roman"/>
          <w:sz w:val="24"/>
          <w:szCs w:val="24"/>
        </w:rPr>
        <w:t xml:space="preserve"> öğrenciler tarafından doldurulan, öğretim üyesi değerlendirme anketleri</w:t>
      </w:r>
      <w:r w:rsidRPr="007902B1">
        <w:rPr>
          <w:rFonts w:ascii="Times New Roman" w:hAnsi="Times New Roman" w:cs="Times New Roman"/>
          <w:sz w:val="24"/>
          <w:szCs w:val="24"/>
        </w:rPr>
        <w:t xml:space="preserve"> ve AKTS iş yükü değerlendirme anketleri</w:t>
      </w:r>
      <w:r w:rsidR="002134C1" w:rsidRPr="007902B1">
        <w:rPr>
          <w:rFonts w:ascii="Times New Roman" w:hAnsi="Times New Roman" w:cs="Times New Roman"/>
          <w:sz w:val="24"/>
          <w:szCs w:val="24"/>
        </w:rPr>
        <w:t xml:space="preserve"> de rol oynar. </w:t>
      </w:r>
    </w:p>
    <w:p w14:paraId="50725737" w14:textId="72518634" w:rsidR="007902B1" w:rsidRPr="007902B1" w:rsidRDefault="00864D71"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7902B1">
        <w:rPr>
          <w:rFonts w:ascii="Times New Roman" w:hAnsi="Times New Roman" w:cs="Times New Roman"/>
          <w:sz w:val="24"/>
          <w:szCs w:val="24"/>
        </w:rPr>
        <w:t xml:space="preserve"> </w:t>
      </w:r>
      <w:r w:rsidR="002134C1" w:rsidRPr="007902B1">
        <w:rPr>
          <w:rFonts w:ascii="Times New Roman" w:hAnsi="Times New Roman" w:cs="Times New Roman"/>
          <w:sz w:val="24"/>
          <w:szCs w:val="24"/>
        </w:rPr>
        <w:t>Yapılan tüm değerlendirme sonu</w:t>
      </w:r>
      <w:r w:rsidR="00C46368" w:rsidRPr="007902B1">
        <w:rPr>
          <w:rFonts w:ascii="Times New Roman" w:hAnsi="Times New Roman" w:cs="Times New Roman"/>
          <w:sz w:val="24"/>
          <w:szCs w:val="24"/>
        </w:rPr>
        <w:t xml:space="preserve">cunda program güncellemesi yapılarak </w:t>
      </w:r>
      <w:r w:rsidRPr="007902B1">
        <w:rPr>
          <w:rFonts w:ascii="Times New Roman" w:hAnsi="Times New Roman" w:cs="Times New Roman"/>
          <w:b/>
          <w:bCs/>
          <w:sz w:val="24"/>
          <w:szCs w:val="24"/>
        </w:rPr>
        <w:t>Müfredat Değişikliği Tablosu, Müfredat Değişikliği Karar Tablosu</w:t>
      </w:r>
      <w:r w:rsidRPr="007902B1">
        <w:rPr>
          <w:rFonts w:ascii="Times New Roman" w:hAnsi="Times New Roman" w:cs="Times New Roman"/>
          <w:sz w:val="24"/>
          <w:szCs w:val="24"/>
        </w:rPr>
        <w:t xml:space="preserve">, </w:t>
      </w:r>
      <w:r w:rsidRPr="007902B1">
        <w:rPr>
          <w:rFonts w:ascii="Times New Roman" w:hAnsi="Times New Roman" w:cs="Times New Roman"/>
          <w:b/>
          <w:bCs/>
          <w:sz w:val="24"/>
          <w:szCs w:val="24"/>
        </w:rPr>
        <w:t>Ders İzlencesi Formu</w:t>
      </w:r>
      <w:r w:rsidRPr="007902B1">
        <w:rPr>
          <w:rFonts w:ascii="Times New Roman" w:hAnsi="Times New Roman" w:cs="Times New Roman"/>
          <w:sz w:val="24"/>
          <w:szCs w:val="24"/>
        </w:rPr>
        <w:t xml:space="preserve"> gibi formlar doldurularak değişikliğin gerekçesi ile birlikte </w:t>
      </w:r>
      <w:r w:rsidR="00FC3449">
        <w:rPr>
          <w:rFonts w:ascii="Times New Roman" w:hAnsi="Times New Roman" w:cs="Times New Roman"/>
          <w:sz w:val="24"/>
          <w:szCs w:val="24"/>
        </w:rPr>
        <w:t>Ö</w:t>
      </w:r>
      <w:r w:rsidR="00C46368" w:rsidRPr="007902B1">
        <w:rPr>
          <w:rFonts w:ascii="Times New Roman" w:hAnsi="Times New Roman" w:cs="Times New Roman"/>
          <w:sz w:val="24"/>
          <w:szCs w:val="24"/>
        </w:rPr>
        <w:t xml:space="preserve">ğrenci </w:t>
      </w:r>
      <w:r w:rsidR="00FC3449">
        <w:rPr>
          <w:rFonts w:ascii="Times New Roman" w:hAnsi="Times New Roman" w:cs="Times New Roman"/>
          <w:sz w:val="24"/>
          <w:szCs w:val="24"/>
        </w:rPr>
        <w:t>İ</w:t>
      </w:r>
      <w:r w:rsidR="00C46368" w:rsidRPr="007902B1">
        <w:rPr>
          <w:rFonts w:ascii="Times New Roman" w:hAnsi="Times New Roman" w:cs="Times New Roman"/>
          <w:sz w:val="24"/>
          <w:szCs w:val="24"/>
        </w:rPr>
        <w:t>şleri</w:t>
      </w:r>
      <w:r w:rsidR="00FC3449">
        <w:rPr>
          <w:rFonts w:ascii="Times New Roman" w:hAnsi="Times New Roman" w:cs="Times New Roman"/>
          <w:sz w:val="24"/>
          <w:szCs w:val="24"/>
        </w:rPr>
        <w:t xml:space="preserve"> DB’na</w:t>
      </w:r>
      <w:r w:rsidR="00C46368" w:rsidRPr="007902B1">
        <w:rPr>
          <w:rFonts w:ascii="Times New Roman" w:hAnsi="Times New Roman" w:cs="Times New Roman"/>
          <w:sz w:val="24"/>
          <w:szCs w:val="24"/>
        </w:rPr>
        <w:t xml:space="preserve"> iletilir.</w:t>
      </w:r>
      <w:r w:rsidR="002134C1" w:rsidRPr="007902B1">
        <w:rPr>
          <w:rFonts w:ascii="Times New Roman" w:hAnsi="Times New Roman" w:cs="Times New Roman"/>
          <w:sz w:val="24"/>
          <w:szCs w:val="24"/>
        </w:rPr>
        <w:t xml:space="preserve"> </w:t>
      </w:r>
    </w:p>
    <w:p w14:paraId="2913F075" w14:textId="6339AEA3" w:rsidR="002134C1" w:rsidRPr="00535D5F" w:rsidRDefault="00C46368" w:rsidP="007902B1">
      <w:pPr>
        <w:pStyle w:val="ListeParagraf"/>
        <w:numPr>
          <w:ilvl w:val="3"/>
          <w:numId w:val="2"/>
        </w:numPr>
        <w:tabs>
          <w:tab w:val="left" w:pos="851"/>
        </w:tabs>
        <w:spacing w:line="360" w:lineRule="auto"/>
        <w:jc w:val="both"/>
        <w:rPr>
          <w:rFonts w:ascii="Times New Roman" w:hAnsi="Times New Roman" w:cs="Times New Roman"/>
          <w:b/>
          <w:bCs/>
          <w:sz w:val="24"/>
          <w:szCs w:val="24"/>
        </w:rPr>
      </w:pPr>
      <w:r w:rsidRPr="007902B1">
        <w:rPr>
          <w:rFonts w:ascii="Times New Roman" w:hAnsi="Times New Roman" w:cs="Times New Roman"/>
          <w:sz w:val="24"/>
          <w:szCs w:val="24"/>
        </w:rPr>
        <w:lastRenderedPageBreak/>
        <w:t>Program güncelleme</w:t>
      </w:r>
      <w:r w:rsidR="00864D71" w:rsidRPr="007902B1">
        <w:rPr>
          <w:rFonts w:ascii="Times New Roman" w:hAnsi="Times New Roman" w:cs="Times New Roman"/>
          <w:sz w:val="24"/>
          <w:szCs w:val="24"/>
        </w:rPr>
        <w:t xml:space="preserve"> talepleri ve gerekçeler </w:t>
      </w:r>
      <w:r w:rsidR="00750E83">
        <w:rPr>
          <w:rFonts w:ascii="Times New Roman" w:hAnsi="Times New Roman" w:cs="Times New Roman"/>
          <w:sz w:val="24"/>
          <w:szCs w:val="24"/>
        </w:rPr>
        <w:t>Eğitim Müfredat ve İntibak Komisyonu</w:t>
      </w:r>
      <w:r w:rsidR="00864D71" w:rsidRPr="007902B1">
        <w:rPr>
          <w:rFonts w:ascii="Times New Roman" w:hAnsi="Times New Roman" w:cs="Times New Roman"/>
          <w:sz w:val="24"/>
          <w:szCs w:val="24"/>
        </w:rPr>
        <w:t>nda değerlendirilir</w:t>
      </w:r>
      <w:r w:rsidR="00FC3449">
        <w:rPr>
          <w:rFonts w:ascii="Times New Roman" w:hAnsi="Times New Roman" w:cs="Times New Roman"/>
          <w:sz w:val="24"/>
          <w:szCs w:val="24"/>
        </w:rPr>
        <w:t xml:space="preserve"> ve Senato’ya iletilir. Program güncellemeleri Senato Kararı ile </w:t>
      </w:r>
      <w:r w:rsidR="001B3254">
        <w:rPr>
          <w:rFonts w:ascii="Times New Roman" w:hAnsi="Times New Roman" w:cs="Times New Roman"/>
          <w:sz w:val="24"/>
          <w:szCs w:val="24"/>
        </w:rPr>
        <w:t>uygulanır</w:t>
      </w:r>
      <w:r w:rsidR="00BE7321">
        <w:rPr>
          <w:rFonts w:ascii="Times New Roman" w:hAnsi="Times New Roman" w:cs="Times New Roman"/>
          <w:sz w:val="24"/>
          <w:szCs w:val="24"/>
        </w:rPr>
        <w:t>. Kararlar</w:t>
      </w:r>
      <w:r w:rsidR="001B3254">
        <w:rPr>
          <w:rFonts w:ascii="Times New Roman" w:hAnsi="Times New Roman" w:cs="Times New Roman"/>
          <w:sz w:val="24"/>
          <w:szCs w:val="24"/>
        </w:rPr>
        <w:t xml:space="preserve"> tüm paydaşlara </w:t>
      </w:r>
      <w:r w:rsidR="007663D9">
        <w:rPr>
          <w:rFonts w:ascii="Times New Roman" w:hAnsi="Times New Roman" w:cs="Times New Roman"/>
          <w:sz w:val="24"/>
          <w:szCs w:val="24"/>
        </w:rPr>
        <w:t xml:space="preserve">intranet, e-mail ve web sitesi aracılığı ile </w:t>
      </w:r>
      <w:r w:rsidR="001B3254">
        <w:rPr>
          <w:rFonts w:ascii="Times New Roman" w:hAnsi="Times New Roman" w:cs="Times New Roman"/>
          <w:sz w:val="24"/>
          <w:szCs w:val="24"/>
        </w:rPr>
        <w:t>duyurulur.</w:t>
      </w:r>
    </w:p>
    <w:p w14:paraId="2B605EDC" w14:textId="33CE6C43" w:rsidR="00535D5F" w:rsidRPr="00535D5F" w:rsidRDefault="00535D5F" w:rsidP="00535D5F">
      <w:pPr>
        <w:pStyle w:val="ListeParagraf"/>
        <w:numPr>
          <w:ilvl w:val="3"/>
          <w:numId w:val="2"/>
        </w:numPr>
        <w:tabs>
          <w:tab w:val="left" w:pos="851"/>
        </w:tabs>
        <w:spacing w:line="360" w:lineRule="auto"/>
        <w:jc w:val="both"/>
        <w:rPr>
          <w:rFonts w:ascii="Times New Roman" w:hAnsi="Times New Roman" w:cs="Times New Roman"/>
          <w:sz w:val="24"/>
          <w:szCs w:val="24"/>
        </w:rPr>
      </w:pPr>
      <w:r w:rsidRPr="00535D5F">
        <w:rPr>
          <w:rFonts w:ascii="Times New Roman" w:hAnsi="Times New Roman" w:cs="Times New Roman"/>
          <w:sz w:val="24"/>
          <w:szCs w:val="24"/>
        </w:rPr>
        <w:t>Doğal afet vb. gibi olağan dışı durumlar karşısında eğitim programlarının aksamadan yürütülmesi için YÖK direktifleri doğrultusunda eğitim Uzaktan Eğitim Merkezi ile koordine bir şekilde uzaktan yürütülür.</w:t>
      </w:r>
    </w:p>
    <w:p w14:paraId="06A65A23" w14:textId="7875412C" w:rsidR="00535D5F" w:rsidRPr="00535D5F" w:rsidRDefault="00535D5F" w:rsidP="00535D5F">
      <w:pPr>
        <w:pStyle w:val="ListeParagraf"/>
        <w:numPr>
          <w:ilvl w:val="3"/>
          <w:numId w:val="2"/>
        </w:numPr>
        <w:tabs>
          <w:tab w:val="left" w:pos="851"/>
        </w:tabs>
        <w:spacing w:line="360" w:lineRule="auto"/>
        <w:jc w:val="both"/>
        <w:rPr>
          <w:rFonts w:ascii="Times New Roman" w:hAnsi="Times New Roman" w:cs="Times New Roman"/>
          <w:sz w:val="24"/>
          <w:szCs w:val="24"/>
        </w:rPr>
      </w:pPr>
      <w:r w:rsidRPr="00535D5F">
        <w:rPr>
          <w:rFonts w:ascii="Times New Roman" w:hAnsi="Times New Roman" w:cs="Times New Roman"/>
          <w:sz w:val="24"/>
          <w:szCs w:val="24"/>
        </w:rPr>
        <w:t xml:space="preserve"> YÖK uygulamaları gereği her programda derslerin %30’u uzaktan verilir. </w:t>
      </w:r>
    </w:p>
    <w:p w14:paraId="43198F0F" w14:textId="03264199" w:rsidR="00535D5F" w:rsidRPr="00535D5F" w:rsidRDefault="00535D5F" w:rsidP="00535D5F">
      <w:pPr>
        <w:pStyle w:val="ListeParagraf"/>
        <w:numPr>
          <w:ilvl w:val="3"/>
          <w:numId w:val="2"/>
        </w:numPr>
        <w:tabs>
          <w:tab w:val="left" w:pos="851"/>
        </w:tabs>
        <w:spacing w:line="360" w:lineRule="auto"/>
        <w:jc w:val="both"/>
        <w:rPr>
          <w:rFonts w:ascii="Times New Roman" w:hAnsi="Times New Roman" w:cs="Times New Roman"/>
          <w:sz w:val="24"/>
          <w:szCs w:val="24"/>
        </w:rPr>
      </w:pPr>
      <w:r w:rsidRPr="00535D5F">
        <w:rPr>
          <w:rFonts w:ascii="Times New Roman" w:hAnsi="Times New Roman" w:cs="Times New Roman"/>
          <w:sz w:val="24"/>
          <w:szCs w:val="24"/>
        </w:rPr>
        <w:t>Uzaktan Eğitim Merkezi tarafından öğretim elemanlarına ve öğrencilere yönelik sistem kullanım kılavuzları hazırlanmış ve sisteme yüklenmiştir. Gerektiğinde birebir destek de sağlanmaktadır.</w:t>
      </w:r>
    </w:p>
    <w:p w14:paraId="3E2499A4" w14:textId="77777777" w:rsidR="00535D5F" w:rsidRPr="00535D5F" w:rsidRDefault="00535D5F" w:rsidP="00535D5F">
      <w:pPr>
        <w:pStyle w:val="ListeParagraf"/>
        <w:numPr>
          <w:ilvl w:val="3"/>
          <w:numId w:val="2"/>
        </w:numPr>
        <w:tabs>
          <w:tab w:val="left" w:pos="851"/>
        </w:tabs>
        <w:spacing w:line="360" w:lineRule="auto"/>
        <w:jc w:val="both"/>
        <w:rPr>
          <w:rFonts w:ascii="Times New Roman" w:hAnsi="Times New Roman" w:cs="Times New Roman"/>
          <w:sz w:val="24"/>
          <w:szCs w:val="24"/>
        </w:rPr>
      </w:pPr>
      <w:r w:rsidRPr="00535D5F">
        <w:rPr>
          <w:rFonts w:ascii="Times New Roman" w:hAnsi="Times New Roman" w:cs="Times New Roman"/>
          <w:sz w:val="24"/>
          <w:szCs w:val="24"/>
        </w:rPr>
        <w:t xml:space="preserve">Afetten herhangi bir öğretim üyesinin etkilenmesi ve ders verememesi durumunda ders aynı branştan başka bir öğretim üyesine atanmakta ve eğitimin sürekliliği sağlanmaktadır.  </w:t>
      </w:r>
    </w:p>
    <w:p w14:paraId="3A1E27B0" w14:textId="127AB3BC" w:rsidR="001B3254" w:rsidRPr="00961B5D" w:rsidRDefault="00535D5F" w:rsidP="00961B5D">
      <w:pPr>
        <w:pStyle w:val="ListeParagraf"/>
        <w:numPr>
          <w:ilvl w:val="3"/>
          <w:numId w:val="2"/>
        </w:numPr>
        <w:tabs>
          <w:tab w:val="left" w:pos="851"/>
        </w:tabs>
        <w:spacing w:line="360" w:lineRule="auto"/>
        <w:jc w:val="both"/>
        <w:rPr>
          <w:rFonts w:ascii="Times New Roman" w:hAnsi="Times New Roman" w:cs="Times New Roman"/>
          <w:sz w:val="24"/>
          <w:szCs w:val="24"/>
        </w:rPr>
      </w:pPr>
      <w:r w:rsidRPr="00535D5F">
        <w:rPr>
          <w:rFonts w:ascii="Times New Roman" w:hAnsi="Times New Roman" w:cs="Times New Roman"/>
          <w:sz w:val="24"/>
          <w:szCs w:val="24"/>
        </w:rPr>
        <w:t>Engelli öğrencilerimiz için Engelsiz Altınbaş birimimiz bulunmaktadır. Bu birim öğrencilerin özel ihtiyaçlarına çözümler getirmektedir.</w:t>
      </w:r>
    </w:p>
    <w:p w14:paraId="29D9F6F1" w14:textId="77777777" w:rsidR="00A70C01" w:rsidRPr="00DB5C63" w:rsidRDefault="00A70C01" w:rsidP="00A70C01">
      <w:pPr>
        <w:pStyle w:val="ListeParagraf"/>
        <w:numPr>
          <w:ilvl w:val="1"/>
          <w:numId w:val="2"/>
        </w:numPr>
        <w:tabs>
          <w:tab w:val="left" w:pos="851"/>
        </w:tabs>
        <w:spacing w:line="360" w:lineRule="auto"/>
        <w:jc w:val="both"/>
        <w:rPr>
          <w:rFonts w:ascii="Times New Roman" w:hAnsi="Times New Roman" w:cs="Times New Roman"/>
          <w:b/>
          <w:bCs/>
          <w:sz w:val="24"/>
          <w:szCs w:val="24"/>
        </w:rPr>
      </w:pPr>
      <w:r w:rsidRPr="00DB5C63">
        <w:rPr>
          <w:rFonts w:ascii="Times New Roman" w:hAnsi="Times New Roman" w:cs="Times New Roman"/>
          <w:b/>
          <w:bCs/>
          <w:sz w:val="24"/>
          <w:szCs w:val="24"/>
        </w:rPr>
        <w:t>Eğitim Öğretim Süreçlerinin Yönetimi.</w:t>
      </w:r>
    </w:p>
    <w:p w14:paraId="56FDC0C2" w14:textId="297BDC53" w:rsidR="00A70C01" w:rsidRDefault="005A4750" w:rsidP="00040C53">
      <w:pPr>
        <w:pStyle w:val="ListeParagraf"/>
        <w:numPr>
          <w:ilvl w:val="2"/>
          <w:numId w:val="2"/>
        </w:numPr>
        <w:tabs>
          <w:tab w:val="left" w:pos="851"/>
        </w:tabs>
        <w:spacing w:line="360" w:lineRule="auto"/>
        <w:jc w:val="both"/>
        <w:rPr>
          <w:rFonts w:ascii="Times New Roman" w:hAnsi="Times New Roman" w:cs="Times New Roman"/>
          <w:sz w:val="24"/>
          <w:szCs w:val="24"/>
        </w:rPr>
      </w:pPr>
      <w:r w:rsidRPr="005A4750">
        <w:rPr>
          <w:rFonts w:ascii="Times New Roman" w:hAnsi="Times New Roman" w:cs="Times New Roman"/>
          <w:sz w:val="24"/>
          <w:szCs w:val="24"/>
        </w:rPr>
        <w:t>Eğitim Öğretim Süreçlerinde başta Mütevelli Heyet olmak üzere Rektörlük</w:t>
      </w:r>
      <w:r w:rsidR="00AF12A2">
        <w:rPr>
          <w:rFonts w:ascii="Times New Roman" w:hAnsi="Times New Roman" w:cs="Times New Roman"/>
          <w:sz w:val="24"/>
          <w:szCs w:val="24"/>
        </w:rPr>
        <w:t xml:space="preserve"> koordinasyonunda</w:t>
      </w:r>
      <w:r w:rsidRPr="005A4750">
        <w:rPr>
          <w:rFonts w:ascii="Times New Roman" w:hAnsi="Times New Roman" w:cs="Times New Roman"/>
          <w:sz w:val="24"/>
          <w:szCs w:val="24"/>
        </w:rPr>
        <w:t xml:space="preserve">, Rektörlük bünyesinde Rektör Yardımcısına bağlı olarak kurulan Eğitim Birimi, </w:t>
      </w:r>
      <w:r w:rsidR="00750E83">
        <w:rPr>
          <w:rFonts w:ascii="Times New Roman" w:hAnsi="Times New Roman" w:cs="Times New Roman"/>
          <w:sz w:val="24"/>
          <w:szCs w:val="24"/>
        </w:rPr>
        <w:t>Eğitim Müfredat ve İntibak Komisyonu</w:t>
      </w:r>
      <w:r w:rsidRPr="005A4750">
        <w:rPr>
          <w:rFonts w:ascii="Times New Roman" w:hAnsi="Times New Roman" w:cs="Times New Roman"/>
          <w:sz w:val="24"/>
          <w:szCs w:val="24"/>
        </w:rPr>
        <w:t>, Öğrenci İşleri Daire Başkanlığı, Öğrenci Dekanlığı, Akademik Birim Yöneticileri, Akademik Birim Yönetim Kurulları ile iç ve dış paydaşlar</w:t>
      </w:r>
      <w:r w:rsidR="00AF12A2">
        <w:rPr>
          <w:rFonts w:ascii="Times New Roman" w:hAnsi="Times New Roman" w:cs="Times New Roman"/>
          <w:sz w:val="24"/>
          <w:szCs w:val="24"/>
        </w:rPr>
        <w:t xml:space="preserve">ın katılımı ile yönetilmektedir. </w:t>
      </w:r>
      <w:r w:rsidR="004C5684">
        <w:rPr>
          <w:rFonts w:ascii="Times New Roman" w:hAnsi="Times New Roman" w:cs="Times New Roman"/>
          <w:sz w:val="24"/>
          <w:szCs w:val="24"/>
        </w:rPr>
        <w:t xml:space="preserve">Bilgi Teknolojileri ve Güvenliği Daire </w:t>
      </w:r>
      <w:r w:rsidR="00F756BE">
        <w:rPr>
          <w:rFonts w:ascii="Times New Roman" w:hAnsi="Times New Roman" w:cs="Times New Roman"/>
          <w:sz w:val="24"/>
          <w:szCs w:val="24"/>
        </w:rPr>
        <w:t>D</w:t>
      </w:r>
      <w:r w:rsidR="004C5684">
        <w:rPr>
          <w:rFonts w:ascii="Times New Roman" w:hAnsi="Times New Roman" w:cs="Times New Roman"/>
          <w:sz w:val="24"/>
          <w:szCs w:val="24"/>
        </w:rPr>
        <w:t>B, İnsan Kaynakları DB ve Strateji Geliştirme ve Kalite Güvencesi DB süreçlerin etkin yürütülmesinde destek olur.</w:t>
      </w:r>
    </w:p>
    <w:p w14:paraId="60E56507" w14:textId="2B04D45C" w:rsidR="00F016A0" w:rsidRDefault="00F016A0" w:rsidP="00040C53">
      <w:pPr>
        <w:pStyle w:val="ListeParagraf"/>
        <w:numPr>
          <w:ilvl w:val="2"/>
          <w:numId w:val="2"/>
        </w:numPr>
        <w:tabs>
          <w:tab w:val="left" w:pos="851"/>
        </w:tabs>
        <w:spacing w:line="360" w:lineRule="auto"/>
        <w:jc w:val="both"/>
        <w:rPr>
          <w:rFonts w:ascii="Times New Roman" w:hAnsi="Times New Roman" w:cs="Times New Roman"/>
          <w:sz w:val="24"/>
          <w:szCs w:val="24"/>
        </w:rPr>
      </w:pPr>
      <w:r w:rsidRPr="00F016A0">
        <w:rPr>
          <w:rFonts w:ascii="Times New Roman" w:hAnsi="Times New Roman" w:cs="Times New Roman"/>
          <w:sz w:val="24"/>
          <w:szCs w:val="24"/>
        </w:rPr>
        <w:t>Eğitim ve öğretim programlarının tasarlanması, yürütülmesi, değerlendirilmesi ve güncellenmesi faaliyetleri</w:t>
      </w:r>
      <w:r>
        <w:rPr>
          <w:rFonts w:ascii="Times New Roman" w:hAnsi="Times New Roman" w:cs="Times New Roman"/>
          <w:sz w:val="24"/>
          <w:szCs w:val="24"/>
        </w:rPr>
        <w:t xml:space="preserve"> yıllık olarak yapılır. </w:t>
      </w:r>
      <w:r w:rsidRPr="00F016A0">
        <w:rPr>
          <w:rFonts w:ascii="Times New Roman" w:hAnsi="Times New Roman" w:cs="Times New Roman"/>
          <w:sz w:val="24"/>
          <w:szCs w:val="24"/>
        </w:rPr>
        <w:t xml:space="preserve"> </w:t>
      </w:r>
    </w:p>
    <w:p w14:paraId="61AD4436" w14:textId="18CCEB0A" w:rsidR="003926D7" w:rsidRDefault="003926D7" w:rsidP="00040C53">
      <w:pPr>
        <w:pStyle w:val="ListeParagraf"/>
        <w:numPr>
          <w:ilvl w:val="2"/>
          <w:numId w:val="2"/>
        </w:numPr>
        <w:tabs>
          <w:tab w:val="left" w:pos="851"/>
        </w:tabs>
        <w:spacing w:line="360" w:lineRule="auto"/>
        <w:jc w:val="both"/>
        <w:rPr>
          <w:rFonts w:ascii="Times New Roman" w:hAnsi="Times New Roman" w:cs="Times New Roman"/>
          <w:sz w:val="24"/>
          <w:szCs w:val="24"/>
        </w:rPr>
      </w:pPr>
      <w:r w:rsidRPr="003926D7">
        <w:rPr>
          <w:rFonts w:ascii="Times New Roman" w:hAnsi="Times New Roman" w:cs="Times New Roman"/>
          <w:sz w:val="24"/>
          <w:szCs w:val="24"/>
        </w:rPr>
        <w:t xml:space="preserve">Programlarda öğrenme kazanımı, öğretim programı (müfredat), eğitim hizmetinin verilme biçimi (örgün, uzaktan, karma), öğretim yöntemi ve ölçme-değerlendirme uyumu ve tüm bu süreçlerin koordinasyonu </w:t>
      </w:r>
      <w:r>
        <w:rPr>
          <w:rFonts w:ascii="Times New Roman" w:hAnsi="Times New Roman" w:cs="Times New Roman"/>
          <w:sz w:val="24"/>
          <w:szCs w:val="24"/>
        </w:rPr>
        <w:t xml:space="preserve">yapılan özdeğerlendirmeler, akademik birim toplantıları, paydaş geri bildirimleri </w:t>
      </w:r>
      <w:r w:rsidR="00FB6D23">
        <w:rPr>
          <w:rFonts w:ascii="Times New Roman" w:hAnsi="Times New Roman" w:cs="Times New Roman"/>
          <w:sz w:val="24"/>
          <w:szCs w:val="24"/>
        </w:rPr>
        <w:t xml:space="preserve">ve anketler </w:t>
      </w:r>
      <w:r>
        <w:rPr>
          <w:rFonts w:ascii="Times New Roman" w:hAnsi="Times New Roman" w:cs="Times New Roman"/>
          <w:sz w:val="24"/>
          <w:szCs w:val="24"/>
        </w:rPr>
        <w:t xml:space="preserve">doğrultusunda </w:t>
      </w:r>
      <w:r w:rsidRPr="003926D7">
        <w:rPr>
          <w:rFonts w:ascii="Times New Roman" w:hAnsi="Times New Roman" w:cs="Times New Roman"/>
          <w:sz w:val="24"/>
          <w:szCs w:val="24"/>
        </w:rPr>
        <w:t>üst yönetim tarafından takip edilmektedir.</w:t>
      </w:r>
    </w:p>
    <w:p w14:paraId="2071801C" w14:textId="201DD478" w:rsidR="00FA3D3B" w:rsidRDefault="00FA3D3B" w:rsidP="00040C53">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Eğitim Öğretim süreçleri ve ölçme değerlendirmeye ilişkin hususlar </w:t>
      </w:r>
      <w:r w:rsidRPr="000A7459">
        <w:rPr>
          <w:rFonts w:ascii="Times New Roman" w:hAnsi="Times New Roman" w:cs="Times New Roman"/>
          <w:sz w:val="24"/>
          <w:szCs w:val="24"/>
        </w:rPr>
        <w:t xml:space="preserve">Altınbaş Üniversitesi Ön Lisans </w:t>
      </w:r>
      <w:r>
        <w:rPr>
          <w:rFonts w:ascii="Times New Roman" w:hAnsi="Times New Roman" w:cs="Times New Roman"/>
          <w:sz w:val="24"/>
          <w:szCs w:val="24"/>
        </w:rPr>
        <w:t>v</w:t>
      </w:r>
      <w:r w:rsidRPr="000A7459">
        <w:rPr>
          <w:rFonts w:ascii="Times New Roman" w:hAnsi="Times New Roman" w:cs="Times New Roman"/>
          <w:sz w:val="24"/>
          <w:szCs w:val="24"/>
        </w:rPr>
        <w:t xml:space="preserve">e Lisans Eğitim-Öğretim </w:t>
      </w:r>
      <w:r>
        <w:rPr>
          <w:rFonts w:ascii="Times New Roman" w:hAnsi="Times New Roman" w:cs="Times New Roman"/>
          <w:sz w:val="24"/>
          <w:szCs w:val="24"/>
        </w:rPr>
        <w:t>v</w:t>
      </w:r>
      <w:r w:rsidRPr="000A7459">
        <w:rPr>
          <w:rFonts w:ascii="Times New Roman" w:hAnsi="Times New Roman" w:cs="Times New Roman"/>
          <w:sz w:val="24"/>
          <w:szCs w:val="24"/>
        </w:rPr>
        <w:t>e Sınav Yönetmeliği</w:t>
      </w:r>
      <w:r>
        <w:rPr>
          <w:rFonts w:ascii="Times New Roman" w:hAnsi="Times New Roman" w:cs="Times New Roman"/>
          <w:sz w:val="24"/>
          <w:szCs w:val="24"/>
        </w:rPr>
        <w:t xml:space="preserve"> doğrultusunda uygılanır.</w:t>
      </w:r>
    </w:p>
    <w:p w14:paraId="6E4C321F" w14:textId="5E37CE69" w:rsidR="00FA3D3B" w:rsidRDefault="00FA3D3B" w:rsidP="00040C53">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Akademik birimler tarafından planlanan ve gerçekleştirilen iyileştirme çalışmaları Strateji Geliştirme ve Kalite Güvencesi DB’na bildirilerek sürecin birlikte izlenmesi sağlanır.</w:t>
      </w:r>
    </w:p>
    <w:p w14:paraId="03556BAF" w14:textId="24C085FB" w:rsidR="00B044A4" w:rsidRPr="005A4750" w:rsidRDefault="00CB3BAC" w:rsidP="00040C53">
      <w:pPr>
        <w:pStyle w:val="ListeParagraf"/>
        <w:numPr>
          <w:ilvl w:val="2"/>
          <w:numId w:val="2"/>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Eğitim Öğretim</w:t>
      </w:r>
      <w:r w:rsidR="00B044A4">
        <w:rPr>
          <w:rFonts w:ascii="Times New Roman" w:hAnsi="Times New Roman" w:cs="Times New Roman"/>
          <w:sz w:val="24"/>
          <w:szCs w:val="24"/>
        </w:rPr>
        <w:t xml:space="preserve"> Süre</w:t>
      </w:r>
      <w:r>
        <w:rPr>
          <w:rFonts w:ascii="Times New Roman" w:hAnsi="Times New Roman" w:cs="Times New Roman"/>
          <w:sz w:val="24"/>
          <w:szCs w:val="24"/>
        </w:rPr>
        <w:t>çlerinin Yönetimine yönelik İş Akış Şeması</w:t>
      </w:r>
      <w:r w:rsidR="00B044A4">
        <w:rPr>
          <w:rFonts w:ascii="Times New Roman" w:hAnsi="Times New Roman" w:cs="Times New Roman"/>
          <w:sz w:val="24"/>
          <w:szCs w:val="24"/>
        </w:rPr>
        <w:t xml:space="preserve"> </w:t>
      </w:r>
      <w:r>
        <w:rPr>
          <w:rFonts w:ascii="Times New Roman" w:hAnsi="Times New Roman" w:cs="Times New Roman"/>
          <w:sz w:val="24"/>
          <w:szCs w:val="24"/>
        </w:rPr>
        <w:t>oluşturulmuştur. Yönetim akış şemasına uygun işletilmektedir.</w:t>
      </w:r>
    </w:p>
    <w:p w14:paraId="1CF9B03E" w14:textId="142AF12A" w:rsidR="007B5425" w:rsidRDefault="00AA445B" w:rsidP="007F2A9E">
      <w:pPr>
        <w:pStyle w:val="Balk1"/>
        <w:tabs>
          <w:tab w:val="left" w:pos="1497"/>
        </w:tabs>
        <w:spacing w:before="240" w:line="360" w:lineRule="auto"/>
        <w:ind w:left="567" w:hanging="567"/>
        <w:jc w:val="both"/>
      </w:pPr>
      <w:r>
        <w:t>6</w:t>
      </w:r>
      <w:r w:rsidR="007B5425">
        <w:t xml:space="preserve">. </w:t>
      </w:r>
      <w:r w:rsidR="00BC5273" w:rsidRPr="0035605A">
        <w:t>REFERANSLAR</w:t>
      </w:r>
    </w:p>
    <w:p w14:paraId="2B61AA66" w14:textId="1F0DB2F1" w:rsidR="00BC14C9" w:rsidRDefault="00AA445B" w:rsidP="00286F40">
      <w:pPr>
        <w:pStyle w:val="Balk1"/>
        <w:tabs>
          <w:tab w:val="left" w:pos="1497"/>
        </w:tabs>
        <w:spacing w:line="360" w:lineRule="auto"/>
        <w:ind w:left="567" w:hanging="567"/>
        <w:jc w:val="both"/>
      </w:pPr>
      <w:r>
        <w:t>6</w:t>
      </w:r>
      <w:r w:rsidR="00BC14C9">
        <w:t xml:space="preserve">.1. </w:t>
      </w:r>
      <w:r w:rsidR="003B1049" w:rsidRPr="003B1049">
        <w:rPr>
          <w:b w:val="0"/>
          <w:bCs w:val="0"/>
        </w:rPr>
        <w:t>YÖKAK Dereceli Değerlendirme Anahtarı</w:t>
      </w:r>
    </w:p>
    <w:p w14:paraId="566280EA" w14:textId="076AA82D" w:rsidR="00BC5273" w:rsidRPr="0035605A" w:rsidRDefault="00AA445B" w:rsidP="00286F40">
      <w:pPr>
        <w:pStyle w:val="Balk1"/>
        <w:tabs>
          <w:tab w:val="left" w:pos="1497"/>
        </w:tabs>
        <w:spacing w:before="240" w:line="360" w:lineRule="auto"/>
        <w:ind w:left="567" w:hanging="567"/>
        <w:jc w:val="both"/>
      </w:pPr>
      <w:r>
        <w:t>7</w:t>
      </w:r>
      <w:r w:rsidR="007B5425">
        <w:t xml:space="preserve">. </w:t>
      </w:r>
      <w:r w:rsidR="00BC5273" w:rsidRPr="0035605A">
        <w:t>İLGİLİ DOK</w:t>
      </w:r>
      <w:r w:rsidR="003B1049">
        <w:t>Ü</w:t>
      </w:r>
      <w:r w:rsidR="00BC5273" w:rsidRPr="0035605A">
        <w:t>MANLAR</w:t>
      </w:r>
    </w:p>
    <w:p w14:paraId="6209DE93" w14:textId="466954CA" w:rsidR="00BC5273"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73770E" w:rsidRPr="0073770E">
        <w:rPr>
          <w:rFonts w:ascii="Times New Roman" w:hAnsi="Times New Roman" w:cs="Times New Roman"/>
          <w:b/>
          <w:bCs/>
          <w:sz w:val="24"/>
          <w:szCs w:val="24"/>
        </w:rPr>
        <w:t>.1.</w:t>
      </w:r>
      <w:r w:rsidR="0073770E">
        <w:rPr>
          <w:rFonts w:ascii="Times New Roman" w:hAnsi="Times New Roman" w:cs="Times New Roman"/>
          <w:sz w:val="24"/>
          <w:szCs w:val="24"/>
        </w:rPr>
        <w:t xml:space="preserve"> </w:t>
      </w:r>
      <w:r w:rsidR="0073770E" w:rsidRPr="0073770E">
        <w:rPr>
          <w:rFonts w:ascii="Times New Roman" w:hAnsi="Times New Roman" w:cs="Times New Roman"/>
          <w:sz w:val="24"/>
          <w:szCs w:val="24"/>
        </w:rPr>
        <w:t>Paydaş Yönetim Prosedürü</w:t>
      </w:r>
    </w:p>
    <w:p w14:paraId="1A13509E" w14:textId="6AA78009" w:rsidR="00ED186F"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ED186F" w:rsidRPr="00BE06BC">
        <w:rPr>
          <w:rFonts w:ascii="Times New Roman" w:hAnsi="Times New Roman" w:cs="Times New Roman"/>
          <w:b/>
          <w:bCs/>
          <w:sz w:val="24"/>
          <w:szCs w:val="24"/>
        </w:rPr>
        <w:t>.2</w:t>
      </w:r>
      <w:r w:rsidR="00ED186F">
        <w:rPr>
          <w:rFonts w:ascii="Times New Roman" w:hAnsi="Times New Roman" w:cs="Times New Roman"/>
          <w:sz w:val="24"/>
          <w:szCs w:val="24"/>
        </w:rPr>
        <w:t xml:space="preserve">. </w:t>
      </w:r>
      <w:hyperlink r:id="rId16" w:history="1">
        <w:r w:rsidR="00ED186F" w:rsidRPr="00ED186F">
          <w:rPr>
            <w:rStyle w:val="Kpr"/>
            <w:rFonts w:ascii="Times New Roman" w:hAnsi="Times New Roman" w:cs="Times New Roman"/>
            <w:sz w:val="24"/>
            <w:szCs w:val="24"/>
          </w:rPr>
          <w:t>Uygulama ve Araştırma Merkezi Açılması (Özet Başvuru Formu Ek 1)</w:t>
        </w:r>
      </w:hyperlink>
    </w:p>
    <w:p w14:paraId="0B7B07B5" w14:textId="72BEE98E" w:rsidR="000A7459"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0A7459" w:rsidRPr="00BE06BC">
        <w:rPr>
          <w:rFonts w:ascii="Times New Roman" w:hAnsi="Times New Roman" w:cs="Times New Roman"/>
          <w:b/>
          <w:bCs/>
          <w:sz w:val="24"/>
          <w:szCs w:val="24"/>
        </w:rPr>
        <w:t>.3.</w:t>
      </w:r>
      <w:r w:rsidR="000A7459">
        <w:rPr>
          <w:rFonts w:ascii="Times New Roman" w:hAnsi="Times New Roman" w:cs="Times New Roman"/>
          <w:sz w:val="24"/>
          <w:szCs w:val="24"/>
        </w:rPr>
        <w:t xml:space="preserve"> </w:t>
      </w:r>
      <w:r w:rsidR="000A7459" w:rsidRPr="000A7459">
        <w:rPr>
          <w:rFonts w:ascii="Times New Roman" w:hAnsi="Times New Roman" w:cs="Times New Roman"/>
          <w:sz w:val="24"/>
          <w:szCs w:val="24"/>
        </w:rPr>
        <w:t xml:space="preserve">Altınbaş Üniversitesi Ön Lisans </w:t>
      </w:r>
      <w:r w:rsidR="000A7459">
        <w:rPr>
          <w:rFonts w:ascii="Times New Roman" w:hAnsi="Times New Roman" w:cs="Times New Roman"/>
          <w:sz w:val="24"/>
          <w:szCs w:val="24"/>
        </w:rPr>
        <w:t>v</w:t>
      </w:r>
      <w:r w:rsidR="000A7459" w:rsidRPr="000A7459">
        <w:rPr>
          <w:rFonts w:ascii="Times New Roman" w:hAnsi="Times New Roman" w:cs="Times New Roman"/>
          <w:sz w:val="24"/>
          <w:szCs w:val="24"/>
        </w:rPr>
        <w:t xml:space="preserve">e Lisans Eğitim-Öğretim </w:t>
      </w:r>
      <w:r w:rsidR="00C72511">
        <w:rPr>
          <w:rFonts w:ascii="Times New Roman" w:hAnsi="Times New Roman" w:cs="Times New Roman"/>
          <w:sz w:val="24"/>
          <w:szCs w:val="24"/>
        </w:rPr>
        <w:t>v</w:t>
      </w:r>
      <w:r w:rsidR="000A7459" w:rsidRPr="000A7459">
        <w:rPr>
          <w:rFonts w:ascii="Times New Roman" w:hAnsi="Times New Roman" w:cs="Times New Roman"/>
          <w:sz w:val="24"/>
          <w:szCs w:val="24"/>
        </w:rPr>
        <w:t>e Sınav Yönetmeliği</w:t>
      </w:r>
    </w:p>
    <w:p w14:paraId="5ABBFD40" w14:textId="75560309" w:rsidR="009E6B64"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B624B4" w:rsidRPr="00B624B4">
        <w:rPr>
          <w:rFonts w:ascii="Times New Roman" w:hAnsi="Times New Roman" w:cs="Times New Roman"/>
          <w:b/>
          <w:bCs/>
          <w:sz w:val="24"/>
          <w:szCs w:val="24"/>
        </w:rPr>
        <w:t>.4</w:t>
      </w:r>
      <w:r w:rsidR="00B624B4">
        <w:rPr>
          <w:rFonts w:ascii="Times New Roman" w:hAnsi="Times New Roman" w:cs="Times New Roman"/>
          <w:sz w:val="24"/>
          <w:szCs w:val="24"/>
        </w:rPr>
        <w:t>.</w:t>
      </w:r>
      <w:r w:rsidR="00B624B4" w:rsidRPr="00B624B4">
        <w:rPr>
          <w:rFonts w:ascii="Times New Roman" w:hAnsi="Times New Roman" w:cs="Times New Roman"/>
          <w:b/>
          <w:bCs/>
          <w:sz w:val="24"/>
          <w:szCs w:val="24"/>
        </w:rPr>
        <w:t xml:space="preserve"> </w:t>
      </w:r>
      <w:r w:rsidR="00B624B4" w:rsidRPr="00B624B4">
        <w:rPr>
          <w:rFonts w:ascii="Times New Roman" w:hAnsi="Times New Roman" w:cs="Times New Roman"/>
          <w:sz w:val="24"/>
          <w:szCs w:val="24"/>
        </w:rPr>
        <w:t>Öğrenci Merkezli Öğrenme Öğretme İzlem Raporu</w:t>
      </w:r>
    </w:p>
    <w:p w14:paraId="2DC34A82" w14:textId="6D398FEA" w:rsidR="009E6B64" w:rsidRPr="009E6B64"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9E6B64" w:rsidRPr="009E6B64">
        <w:rPr>
          <w:rFonts w:ascii="Times New Roman" w:hAnsi="Times New Roman" w:cs="Times New Roman"/>
          <w:b/>
          <w:bCs/>
          <w:sz w:val="24"/>
          <w:szCs w:val="24"/>
        </w:rPr>
        <w:t>.5</w:t>
      </w:r>
      <w:r w:rsidR="009E6B64">
        <w:rPr>
          <w:rFonts w:ascii="Times New Roman" w:hAnsi="Times New Roman" w:cs="Times New Roman"/>
          <w:sz w:val="24"/>
          <w:szCs w:val="24"/>
        </w:rPr>
        <w:t xml:space="preserve">. </w:t>
      </w:r>
      <w:r w:rsidR="009E6B64" w:rsidRPr="009E6B64">
        <w:rPr>
          <w:rFonts w:ascii="Times New Roman" w:hAnsi="Times New Roman" w:cs="Times New Roman"/>
          <w:sz w:val="24"/>
          <w:szCs w:val="24"/>
        </w:rPr>
        <w:t xml:space="preserve">Müfredat Değişikliği Tablosu, </w:t>
      </w:r>
    </w:p>
    <w:p w14:paraId="0FADEF41" w14:textId="0B3512A6" w:rsidR="009E6B64" w:rsidRPr="009E6B64"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9E6B64" w:rsidRPr="009E6B64">
        <w:rPr>
          <w:rFonts w:ascii="Times New Roman" w:hAnsi="Times New Roman" w:cs="Times New Roman"/>
          <w:b/>
          <w:bCs/>
          <w:sz w:val="24"/>
          <w:szCs w:val="24"/>
        </w:rPr>
        <w:t>.6</w:t>
      </w:r>
      <w:r w:rsidR="009E6B64" w:rsidRPr="009E6B64">
        <w:rPr>
          <w:rFonts w:ascii="Times New Roman" w:hAnsi="Times New Roman" w:cs="Times New Roman"/>
          <w:sz w:val="24"/>
          <w:szCs w:val="24"/>
        </w:rPr>
        <w:t xml:space="preserve">. Müfredat Değişikliği Karar Tablosu, </w:t>
      </w:r>
    </w:p>
    <w:p w14:paraId="5ABD338F" w14:textId="770DD701" w:rsidR="009E6B64"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9E6B64" w:rsidRPr="009E6B64">
        <w:rPr>
          <w:rFonts w:ascii="Times New Roman" w:hAnsi="Times New Roman" w:cs="Times New Roman"/>
          <w:b/>
          <w:bCs/>
          <w:sz w:val="24"/>
          <w:szCs w:val="24"/>
        </w:rPr>
        <w:t>.7</w:t>
      </w:r>
      <w:r w:rsidR="009E6B64" w:rsidRPr="009E6B64">
        <w:rPr>
          <w:rFonts w:ascii="Times New Roman" w:hAnsi="Times New Roman" w:cs="Times New Roman"/>
          <w:sz w:val="24"/>
          <w:szCs w:val="24"/>
        </w:rPr>
        <w:t>. Ders İzlencesi Formu</w:t>
      </w:r>
    </w:p>
    <w:p w14:paraId="2344B9BE" w14:textId="7A0FACE9" w:rsidR="00CB3BAC" w:rsidRPr="00B624B4" w:rsidRDefault="00AA445B" w:rsidP="00286F4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CB3BAC" w:rsidRPr="00CB3BAC">
        <w:rPr>
          <w:rFonts w:ascii="Times New Roman" w:hAnsi="Times New Roman" w:cs="Times New Roman"/>
          <w:b/>
          <w:bCs/>
          <w:sz w:val="24"/>
          <w:szCs w:val="24"/>
        </w:rPr>
        <w:t>.8</w:t>
      </w:r>
      <w:r w:rsidR="00CB3BAC">
        <w:rPr>
          <w:rFonts w:ascii="Times New Roman" w:hAnsi="Times New Roman" w:cs="Times New Roman"/>
          <w:sz w:val="24"/>
          <w:szCs w:val="24"/>
        </w:rPr>
        <w:t>. Eğitim Öğretim Süreçlerinin Yönetimine</w:t>
      </w:r>
    </w:p>
    <w:p w14:paraId="1BD798E0" w14:textId="77777777" w:rsidR="009B29F5" w:rsidRPr="00B624B4" w:rsidRDefault="009B29F5" w:rsidP="00286F40">
      <w:pPr>
        <w:spacing w:line="360" w:lineRule="auto"/>
        <w:jc w:val="both"/>
        <w:rPr>
          <w:rFonts w:ascii="Times New Roman" w:hAnsi="Times New Roman" w:cs="Times New Roman"/>
          <w:sz w:val="24"/>
          <w:szCs w:val="24"/>
        </w:rPr>
      </w:pPr>
    </w:p>
    <w:p w14:paraId="391078F5" w14:textId="77777777" w:rsidR="00E07748" w:rsidRPr="0035605A" w:rsidRDefault="00E07748" w:rsidP="00286F40">
      <w:pPr>
        <w:spacing w:line="360" w:lineRule="auto"/>
        <w:jc w:val="both"/>
        <w:rPr>
          <w:rFonts w:ascii="Times New Roman" w:hAnsi="Times New Roman" w:cs="Times New Roman"/>
          <w:sz w:val="24"/>
          <w:szCs w:val="24"/>
        </w:rPr>
      </w:pPr>
    </w:p>
    <w:sectPr w:rsidR="00E07748" w:rsidRPr="0035605A" w:rsidSect="001F3F7C">
      <w:headerReference w:type="default" r:id="rId17"/>
      <w:footerReference w:type="defaul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B56FE" w14:textId="77777777" w:rsidR="006D5287" w:rsidRDefault="006D5287" w:rsidP="006D5287">
      <w:pPr>
        <w:spacing w:after="0" w:line="240" w:lineRule="auto"/>
      </w:pPr>
      <w:r>
        <w:separator/>
      </w:r>
    </w:p>
  </w:endnote>
  <w:endnote w:type="continuationSeparator" w:id="0">
    <w:p w14:paraId="6ED98455" w14:textId="77777777" w:rsidR="006D5287" w:rsidRDefault="006D5287" w:rsidP="006D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8041" w14:textId="7B5BD7FF" w:rsidR="0087427E" w:rsidRDefault="0087427E">
    <w:pPr>
      <w:pStyle w:val="AltBilgi"/>
    </w:pPr>
    <w:r>
      <w:rPr>
        <w:rFonts w:ascii="Helvetica" w:hAnsi="Helvetica" w:cs="Helvetica"/>
        <w:sz w:val="20"/>
        <w:szCs w:val="20"/>
      </w:rPr>
      <w:t>Rev.00 / Yayın Tarihi: ………/ Rev. Tarihi: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8669" w14:textId="77777777" w:rsidR="006D5287" w:rsidRDefault="006D5287" w:rsidP="006D5287">
      <w:pPr>
        <w:spacing w:after="0" w:line="240" w:lineRule="auto"/>
      </w:pPr>
      <w:r>
        <w:separator/>
      </w:r>
    </w:p>
  </w:footnote>
  <w:footnote w:type="continuationSeparator" w:id="0">
    <w:p w14:paraId="14BC10E2" w14:textId="77777777" w:rsidR="006D5287" w:rsidRDefault="006D5287" w:rsidP="006D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E4CD" w14:textId="77777777" w:rsidR="006A0710" w:rsidRDefault="006A0710">
    <w:pPr>
      <w:pStyle w:val="stBilgi"/>
    </w:pPr>
  </w:p>
  <w:p w14:paraId="6BC8B4B8" w14:textId="0DC9DD0D" w:rsidR="005A4C4B" w:rsidRDefault="005A4C4B" w:rsidP="00320709">
    <w:pPr>
      <w:pStyle w:val="stBilgi"/>
      <w:jc w:val="center"/>
      <w:rPr>
        <w:rFonts w:ascii="Times New Roman" w:hAnsi="Times New Roman" w:cs="Times New Roman"/>
        <w:b/>
        <w:sz w:val="24"/>
        <w:szCs w:val="24"/>
      </w:rPr>
    </w:pPr>
    <w:r>
      <w:rPr>
        <w:b/>
        <w:bCs/>
        <w:noProof/>
      </w:rPr>
      <w:drawing>
        <wp:inline distT="0" distB="0" distL="0" distR="0" wp14:anchorId="1431E5E9" wp14:editId="4F9D73D8">
          <wp:extent cx="2042160" cy="609600"/>
          <wp:effectExtent l="0" t="0" r="0" b="0"/>
          <wp:docPr id="588643872" name="Resim 588643872"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43872" name="Resim 588643872" descr="metin, yazı tipi, logo,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09600"/>
                  </a:xfrm>
                  <a:prstGeom prst="rect">
                    <a:avLst/>
                  </a:prstGeom>
                  <a:noFill/>
                </pic:spPr>
              </pic:pic>
            </a:graphicData>
          </a:graphic>
        </wp:inline>
      </w:drawing>
    </w:r>
  </w:p>
  <w:p w14:paraId="4E229264" w14:textId="6561961D" w:rsidR="00320709" w:rsidRDefault="00320709" w:rsidP="00320709">
    <w:pPr>
      <w:pStyle w:val="stBilgi"/>
      <w:jc w:val="center"/>
      <w:rPr>
        <w:rFonts w:ascii="Times New Roman" w:hAnsi="Times New Roman" w:cs="Times New Roman"/>
        <w:b/>
        <w:sz w:val="24"/>
        <w:szCs w:val="24"/>
      </w:rPr>
    </w:pPr>
    <w:r w:rsidRPr="0035605A">
      <w:rPr>
        <w:rFonts w:ascii="Times New Roman" w:hAnsi="Times New Roman" w:cs="Times New Roman"/>
        <w:b/>
        <w:sz w:val="24"/>
        <w:szCs w:val="24"/>
      </w:rPr>
      <w:t>PROGRAM</w:t>
    </w:r>
    <w:r>
      <w:rPr>
        <w:rFonts w:ascii="Times New Roman" w:hAnsi="Times New Roman" w:cs="Times New Roman"/>
        <w:b/>
        <w:sz w:val="24"/>
        <w:szCs w:val="24"/>
      </w:rPr>
      <w:t xml:space="preserve"> TASARIMI, DEĞERLENDİRMESİ VE GÜNCELLENMESİ </w:t>
    </w:r>
    <w:r w:rsidRPr="0035605A">
      <w:rPr>
        <w:rFonts w:ascii="Times New Roman" w:hAnsi="Times New Roman" w:cs="Times New Roman"/>
        <w:b/>
        <w:sz w:val="24"/>
        <w:szCs w:val="24"/>
      </w:rPr>
      <w:t>PROSEDÜRÜ</w:t>
    </w:r>
  </w:p>
  <w:p w14:paraId="026F3C97" w14:textId="24EAB103" w:rsidR="005A4C4B" w:rsidRPr="00A543D1" w:rsidRDefault="005A4C4B" w:rsidP="005A4C4B">
    <w:pPr>
      <w:pStyle w:val="stBilgi"/>
      <w:jc w:val="center"/>
      <w:rPr>
        <w:rFonts w:ascii="Times New Roman" w:hAnsi="Times New Roman" w:cs="Times New Roman"/>
        <w:sz w:val="24"/>
        <w:szCs w:val="24"/>
      </w:rPr>
    </w:pPr>
    <w:r w:rsidRPr="00A543D1">
      <w:rPr>
        <w:rFonts w:ascii="Times New Roman" w:hAnsi="Times New Roman" w:cs="Times New Roman"/>
        <w:sz w:val="24"/>
        <w:szCs w:val="24"/>
      </w:rPr>
      <w:t>SKGD</w:t>
    </w:r>
    <w:r w:rsidR="000F3ECA" w:rsidRPr="00A543D1">
      <w:rPr>
        <w:rFonts w:ascii="Times New Roman" w:hAnsi="Times New Roman" w:cs="Times New Roman"/>
        <w:sz w:val="24"/>
        <w:szCs w:val="24"/>
      </w:rPr>
      <w:t>B</w:t>
    </w:r>
    <w:r w:rsidRPr="00A543D1">
      <w:rPr>
        <w:rFonts w:ascii="Times New Roman" w:hAnsi="Times New Roman" w:cs="Times New Roman"/>
        <w:sz w:val="24"/>
        <w:szCs w:val="24"/>
      </w:rPr>
      <w:t xml:space="preserve"> PR 0</w:t>
    </w:r>
    <w:r w:rsidR="000F3ECA" w:rsidRPr="00A543D1">
      <w:rPr>
        <w:rFonts w:ascii="Times New Roman" w:hAnsi="Times New Roman" w:cs="Times New Roman"/>
        <w:sz w:val="24"/>
        <w:szCs w:val="24"/>
      </w:rPr>
      <w:t>4</w:t>
    </w:r>
  </w:p>
  <w:p w14:paraId="40F16DA0" w14:textId="77777777" w:rsidR="005A4C4B" w:rsidRPr="00A543D1" w:rsidRDefault="005A4C4B" w:rsidP="00320709">
    <w:pPr>
      <w:pStyle w:val="stBilgi"/>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9482E"/>
    <w:multiLevelType w:val="multilevel"/>
    <w:tmpl w:val="1760305C"/>
    <w:lvl w:ilvl="0">
      <w:start w:val="1"/>
      <w:numFmt w:val="decimal"/>
      <w:lvlText w:val="%1."/>
      <w:lvlJc w:val="left"/>
      <w:pPr>
        <w:ind w:left="851" w:firstLine="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18" w:firstLine="0"/>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985" w:firstLine="0"/>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2552" w:firstLine="0"/>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3119" w:firstLine="0"/>
      </w:pPr>
      <w:rPr>
        <w:rFonts w:hint="default"/>
        <w:lang w:val="tr-TR" w:eastAsia="en-US" w:bidi="ar-SA"/>
      </w:rPr>
    </w:lvl>
    <w:lvl w:ilvl="5">
      <w:numFmt w:val="bullet"/>
      <w:lvlText w:val="•"/>
      <w:lvlJc w:val="left"/>
      <w:pPr>
        <w:ind w:left="3686" w:firstLine="0"/>
      </w:pPr>
      <w:rPr>
        <w:rFonts w:hint="default"/>
        <w:lang w:val="tr-TR" w:eastAsia="en-US" w:bidi="ar-SA"/>
      </w:rPr>
    </w:lvl>
    <w:lvl w:ilvl="6">
      <w:numFmt w:val="bullet"/>
      <w:lvlText w:val="•"/>
      <w:lvlJc w:val="left"/>
      <w:pPr>
        <w:ind w:left="4253" w:firstLine="0"/>
      </w:pPr>
      <w:rPr>
        <w:rFonts w:hint="default"/>
        <w:lang w:val="tr-TR" w:eastAsia="en-US" w:bidi="ar-SA"/>
      </w:rPr>
    </w:lvl>
    <w:lvl w:ilvl="7">
      <w:numFmt w:val="bullet"/>
      <w:lvlText w:val="•"/>
      <w:lvlJc w:val="left"/>
      <w:pPr>
        <w:ind w:left="4820" w:firstLine="0"/>
      </w:pPr>
      <w:rPr>
        <w:rFonts w:hint="default"/>
        <w:lang w:val="tr-TR" w:eastAsia="en-US" w:bidi="ar-SA"/>
      </w:rPr>
    </w:lvl>
    <w:lvl w:ilvl="8">
      <w:numFmt w:val="bullet"/>
      <w:lvlText w:val="•"/>
      <w:lvlJc w:val="left"/>
      <w:pPr>
        <w:ind w:left="5387" w:firstLine="0"/>
      </w:pPr>
      <w:rPr>
        <w:rFonts w:hint="default"/>
        <w:lang w:val="tr-TR" w:eastAsia="en-US" w:bidi="ar-SA"/>
      </w:rPr>
    </w:lvl>
  </w:abstractNum>
  <w:abstractNum w:abstractNumId="1" w15:restartNumberingAfterBreak="0">
    <w:nsid w:val="332F4A1C"/>
    <w:multiLevelType w:val="multilevel"/>
    <w:tmpl w:val="EFE23C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631A7B"/>
    <w:multiLevelType w:val="multilevel"/>
    <w:tmpl w:val="1760305C"/>
    <w:lvl w:ilvl="0">
      <w:start w:val="1"/>
      <w:numFmt w:val="decimal"/>
      <w:lvlText w:val="%1."/>
      <w:lvlJc w:val="left"/>
      <w:pPr>
        <w:ind w:left="851" w:firstLine="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18" w:firstLine="0"/>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985" w:firstLine="0"/>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2552" w:firstLine="0"/>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3119" w:firstLine="0"/>
      </w:pPr>
      <w:rPr>
        <w:rFonts w:hint="default"/>
        <w:lang w:val="tr-TR" w:eastAsia="en-US" w:bidi="ar-SA"/>
      </w:rPr>
    </w:lvl>
    <w:lvl w:ilvl="5">
      <w:numFmt w:val="bullet"/>
      <w:lvlText w:val="•"/>
      <w:lvlJc w:val="left"/>
      <w:pPr>
        <w:ind w:left="3686" w:firstLine="0"/>
      </w:pPr>
      <w:rPr>
        <w:rFonts w:hint="default"/>
        <w:lang w:val="tr-TR" w:eastAsia="en-US" w:bidi="ar-SA"/>
      </w:rPr>
    </w:lvl>
    <w:lvl w:ilvl="6">
      <w:numFmt w:val="bullet"/>
      <w:lvlText w:val="•"/>
      <w:lvlJc w:val="left"/>
      <w:pPr>
        <w:ind w:left="4253" w:firstLine="0"/>
      </w:pPr>
      <w:rPr>
        <w:rFonts w:hint="default"/>
        <w:lang w:val="tr-TR" w:eastAsia="en-US" w:bidi="ar-SA"/>
      </w:rPr>
    </w:lvl>
    <w:lvl w:ilvl="7">
      <w:numFmt w:val="bullet"/>
      <w:lvlText w:val="•"/>
      <w:lvlJc w:val="left"/>
      <w:pPr>
        <w:ind w:left="4820" w:firstLine="0"/>
      </w:pPr>
      <w:rPr>
        <w:rFonts w:hint="default"/>
        <w:lang w:val="tr-TR" w:eastAsia="en-US" w:bidi="ar-SA"/>
      </w:rPr>
    </w:lvl>
    <w:lvl w:ilvl="8">
      <w:numFmt w:val="bullet"/>
      <w:lvlText w:val="•"/>
      <w:lvlJc w:val="left"/>
      <w:pPr>
        <w:ind w:left="5387" w:firstLine="0"/>
      </w:pPr>
      <w:rPr>
        <w:rFonts w:hint="default"/>
        <w:lang w:val="tr-TR" w:eastAsia="en-US" w:bidi="ar-SA"/>
      </w:rPr>
    </w:lvl>
  </w:abstractNum>
  <w:abstractNum w:abstractNumId="3" w15:restartNumberingAfterBreak="0">
    <w:nsid w:val="68A26860"/>
    <w:multiLevelType w:val="multilevel"/>
    <w:tmpl w:val="B3229A9C"/>
    <w:lvl w:ilvl="0">
      <w:start w:val="1"/>
      <w:numFmt w:val="decimal"/>
      <w:lvlText w:val="%1."/>
      <w:lvlJc w:val="left"/>
      <w:pPr>
        <w:ind w:left="851" w:firstLine="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851" w:firstLine="0"/>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134" w:firstLine="0"/>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1418" w:firstLine="0"/>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851" w:firstLine="0"/>
      </w:pPr>
      <w:rPr>
        <w:rFonts w:hint="default"/>
        <w:lang w:val="tr-TR" w:eastAsia="en-US" w:bidi="ar-SA"/>
      </w:rPr>
    </w:lvl>
    <w:lvl w:ilvl="5">
      <w:numFmt w:val="bullet"/>
      <w:lvlText w:val="•"/>
      <w:lvlJc w:val="left"/>
      <w:pPr>
        <w:ind w:left="851" w:firstLine="0"/>
      </w:pPr>
      <w:rPr>
        <w:rFonts w:hint="default"/>
        <w:lang w:val="tr-TR" w:eastAsia="en-US" w:bidi="ar-SA"/>
      </w:rPr>
    </w:lvl>
    <w:lvl w:ilvl="6">
      <w:numFmt w:val="bullet"/>
      <w:lvlText w:val="•"/>
      <w:lvlJc w:val="left"/>
      <w:pPr>
        <w:ind w:left="851" w:firstLine="0"/>
      </w:pPr>
      <w:rPr>
        <w:rFonts w:hint="default"/>
        <w:lang w:val="tr-TR" w:eastAsia="en-US" w:bidi="ar-SA"/>
      </w:rPr>
    </w:lvl>
    <w:lvl w:ilvl="7">
      <w:numFmt w:val="bullet"/>
      <w:lvlText w:val="•"/>
      <w:lvlJc w:val="left"/>
      <w:pPr>
        <w:ind w:left="851" w:firstLine="0"/>
      </w:pPr>
      <w:rPr>
        <w:rFonts w:hint="default"/>
        <w:lang w:val="tr-TR" w:eastAsia="en-US" w:bidi="ar-SA"/>
      </w:rPr>
    </w:lvl>
    <w:lvl w:ilvl="8">
      <w:numFmt w:val="bullet"/>
      <w:lvlText w:val="•"/>
      <w:lvlJc w:val="left"/>
      <w:pPr>
        <w:ind w:left="851" w:firstLine="0"/>
      </w:pPr>
      <w:rPr>
        <w:rFonts w:hint="default"/>
        <w:lang w:val="tr-TR" w:eastAsia="en-US" w:bidi="ar-SA"/>
      </w:rPr>
    </w:lvl>
  </w:abstractNum>
  <w:abstractNum w:abstractNumId="4" w15:restartNumberingAfterBreak="0">
    <w:nsid w:val="74890FED"/>
    <w:multiLevelType w:val="multilevel"/>
    <w:tmpl w:val="E76CCE44"/>
    <w:lvl w:ilvl="0">
      <w:start w:val="5"/>
      <w:numFmt w:val="decimal"/>
      <w:lvlText w:val="%1"/>
      <w:lvlJc w:val="left"/>
      <w:pPr>
        <w:ind w:left="480" w:hanging="480"/>
      </w:pPr>
      <w:rPr>
        <w:rFonts w:hint="default"/>
      </w:rPr>
    </w:lvl>
    <w:lvl w:ilvl="1">
      <w:start w:val="2"/>
      <w:numFmt w:val="decimal"/>
      <w:lvlText w:val="%1.%2"/>
      <w:lvlJc w:val="left"/>
      <w:pPr>
        <w:ind w:left="1113" w:hanging="480"/>
      </w:pPr>
      <w:rPr>
        <w:rFonts w:hint="default"/>
        <w:b/>
        <w:bCs/>
      </w:rPr>
    </w:lvl>
    <w:lvl w:ilvl="2">
      <w:start w:val="1"/>
      <w:numFmt w:val="decimal"/>
      <w:lvlText w:val="%1.%2.%3"/>
      <w:lvlJc w:val="left"/>
      <w:pPr>
        <w:ind w:left="1986" w:hanging="720"/>
      </w:pPr>
      <w:rPr>
        <w:rFonts w:hint="default"/>
        <w:b/>
        <w:bCs/>
      </w:rPr>
    </w:lvl>
    <w:lvl w:ilvl="3">
      <w:start w:val="1"/>
      <w:numFmt w:val="decimal"/>
      <w:lvlText w:val="%1.%2.%3.%4"/>
      <w:lvlJc w:val="left"/>
      <w:pPr>
        <w:ind w:left="2619" w:hanging="720"/>
      </w:pPr>
      <w:rPr>
        <w:rFonts w:hint="default"/>
        <w:b/>
        <w:bCs/>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5" w15:restartNumberingAfterBreak="0">
    <w:nsid w:val="7ACA6789"/>
    <w:multiLevelType w:val="multilevel"/>
    <w:tmpl w:val="EFE23C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1225869">
    <w:abstractNumId w:val="5"/>
  </w:num>
  <w:num w:numId="2" w16cid:durableId="1032145067">
    <w:abstractNumId w:val="3"/>
  </w:num>
  <w:num w:numId="3" w16cid:durableId="986930698">
    <w:abstractNumId w:val="4"/>
  </w:num>
  <w:num w:numId="4" w16cid:durableId="553544503">
    <w:abstractNumId w:val="3"/>
    <w:lvlOverride w:ilvl="0">
      <w:lvl w:ilvl="0">
        <w:start w:val="1"/>
        <w:numFmt w:val="decimal"/>
        <w:lvlText w:val="%1."/>
        <w:lvlJc w:val="left"/>
        <w:pPr>
          <w:ind w:left="1430" w:hanging="437"/>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1498" w:hanging="361"/>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857" w:hanging="72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284" w:firstLine="1134"/>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3158" w:hanging="780"/>
        </w:pPr>
        <w:rPr>
          <w:rFonts w:hint="default"/>
        </w:rPr>
      </w:lvl>
    </w:lvlOverride>
    <w:lvlOverride w:ilvl="5">
      <w:lvl w:ilvl="5">
        <w:numFmt w:val="bullet"/>
        <w:lvlText w:val="•"/>
        <w:lvlJc w:val="left"/>
        <w:pPr>
          <w:ind w:left="4456" w:hanging="780"/>
        </w:pPr>
        <w:rPr>
          <w:rFonts w:hint="default"/>
        </w:rPr>
      </w:lvl>
    </w:lvlOverride>
    <w:lvlOverride w:ilvl="6">
      <w:lvl w:ilvl="6">
        <w:numFmt w:val="bullet"/>
        <w:lvlText w:val="•"/>
        <w:lvlJc w:val="left"/>
        <w:pPr>
          <w:ind w:left="5754" w:hanging="780"/>
        </w:pPr>
        <w:rPr>
          <w:rFonts w:hint="default"/>
        </w:rPr>
      </w:lvl>
    </w:lvlOverride>
    <w:lvlOverride w:ilvl="7">
      <w:lvl w:ilvl="7">
        <w:numFmt w:val="bullet"/>
        <w:lvlText w:val="•"/>
        <w:lvlJc w:val="left"/>
        <w:pPr>
          <w:ind w:left="7052" w:hanging="780"/>
        </w:pPr>
        <w:rPr>
          <w:rFonts w:hint="default"/>
        </w:rPr>
      </w:lvl>
    </w:lvlOverride>
    <w:lvlOverride w:ilvl="8">
      <w:lvl w:ilvl="8">
        <w:numFmt w:val="bullet"/>
        <w:lvlText w:val="•"/>
        <w:lvlJc w:val="left"/>
        <w:pPr>
          <w:ind w:left="8350" w:hanging="780"/>
        </w:pPr>
        <w:rPr>
          <w:rFonts w:hint="default"/>
        </w:rPr>
      </w:lvl>
    </w:lvlOverride>
  </w:num>
  <w:num w:numId="5" w16cid:durableId="1692997978">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134" w:firstLine="567"/>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6" w16cid:durableId="1167937395">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277" w:firstLine="424"/>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7" w16cid:durableId="1030182667">
    <w:abstractNumId w:val="3"/>
    <w:lvlOverride w:ilvl="0">
      <w:lvl w:ilvl="0">
        <w:start w:val="1"/>
        <w:numFmt w:val="decimal"/>
        <w:lvlText w:val="%1."/>
        <w:lvlJc w:val="left"/>
        <w:pPr>
          <w:ind w:left="1134" w:hanging="283"/>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1276" w:hanging="283"/>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418" w:hanging="283"/>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560" w:hanging="283"/>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702" w:hanging="283"/>
        </w:pPr>
        <w:rPr>
          <w:rFonts w:hint="default"/>
        </w:rPr>
      </w:lvl>
    </w:lvlOverride>
    <w:lvlOverride w:ilvl="5">
      <w:lvl w:ilvl="5">
        <w:numFmt w:val="bullet"/>
        <w:lvlText w:val="•"/>
        <w:lvlJc w:val="left"/>
        <w:pPr>
          <w:ind w:left="1844" w:hanging="283"/>
        </w:pPr>
        <w:rPr>
          <w:rFonts w:hint="default"/>
        </w:rPr>
      </w:lvl>
    </w:lvlOverride>
    <w:lvlOverride w:ilvl="6">
      <w:lvl w:ilvl="6">
        <w:numFmt w:val="bullet"/>
        <w:lvlText w:val="•"/>
        <w:lvlJc w:val="left"/>
        <w:pPr>
          <w:ind w:left="1986" w:hanging="283"/>
        </w:pPr>
        <w:rPr>
          <w:rFonts w:hint="default"/>
        </w:rPr>
      </w:lvl>
    </w:lvlOverride>
    <w:lvlOverride w:ilvl="7">
      <w:lvl w:ilvl="7">
        <w:numFmt w:val="bullet"/>
        <w:lvlText w:val="•"/>
        <w:lvlJc w:val="left"/>
        <w:pPr>
          <w:ind w:left="2128" w:hanging="283"/>
        </w:pPr>
        <w:rPr>
          <w:rFonts w:hint="default"/>
        </w:rPr>
      </w:lvl>
    </w:lvlOverride>
    <w:lvlOverride w:ilvl="8">
      <w:lvl w:ilvl="8">
        <w:numFmt w:val="bullet"/>
        <w:lvlText w:val="•"/>
        <w:lvlJc w:val="left"/>
        <w:pPr>
          <w:ind w:left="2270" w:hanging="283"/>
        </w:pPr>
        <w:rPr>
          <w:rFonts w:hint="default"/>
        </w:rPr>
      </w:lvl>
    </w:lvlOverride>
  </w:num>
  <w:num w:numId="8" w16cid:durableId="1225068268">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277" w:firstLine="424"/>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9" w16cid:durableId="1610357482">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701" w:firstLine="0"/>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10" w16cid:durableId="751198469">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418" w:firstLine="283"/>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11" w16cid:durableId="1159032160">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701" w:firstLine="0"/>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12" w16cid:durableId="1190678363">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701" w:firstLine="0"/>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13" w16cid:durableId="370541841">
    <w:abstractNumId w:val="0"/>
  </w:num>
  <w:num w:numId="14" w16cid:durableId="1890148632">
    <w:abstractNumId w:val="1"/>
  </w:num>
  <w:num w:numId="15" w16cid:durableId="1447697641">
    <w:abstractNumId w:val="2"/>
  </w:num>
  <w:num w:numId="16" w16cid:durableId="849174957">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701" w:firstLine="0"/>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 w:numId="17" w16cid:durableId="1295330571">
    <w:abstractNumId w:val="3"/>
    <w:lvlOverride w:ilvl="0">
      <w:lvl w:ilvl="0">
        <w:start w:val="1"/>
        <w:numFmt w:val="decimal"/>
        <w:lvlText w:val="%1."/>
        <w:lvlJc w:val="left"/>
        <w:pPr>
          <w:ind w:left="851" w:firstLine="0"/>
        </w:pPr>
        <w:rPr>
          <w:rFonts w:ascii="Times New Roman" w:eastAsia="Times New Roman" w:hAnsi="Times New Roman" w:cs="Times New Roman" w:hint="default"/>
          <w:b/>
          <w:bCs/>
          <w:w w:val="100"/>
          <w:sz w:val="24"/>
          <w:szCs w:val="24"/>
        </w:rPr>
      </w:lvl>
    </w:lvlOverride>
    <w:lvlOverride w:ilvl="1">
      <w:lvl w:ilvl="1">
        <w:start w:val="1"/>
        <w:numFmt w:val="decimal"/>
        <w:lvlText w:val="%1.%2."/>
        <w:lvlJc w:val="left"/>
        <w:pPr>
          <w:ind w:left="993" w:firstLine="0"/>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1135" w:firstLine="0"/>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701" w:firstLine="0"/>
        </w:pPr>
        <w:rPr>
          <w:rFonts w:ascii="Times New Roman" w:eastAsia="Times New Roman" w:hAnsi="Times New Roman" w:cs="Times New Roman" w:hint="default"/>
          <w:b/>
          <w:bCs/>
          <w:w w:val="100"/>
          <w:sz w:val="24"/>
          <w:szCs w:val="24"/>
        </w:rPr>
      </w:lvl>
    </w:lvlOverride>
    <w:lvlOverride w:ilvl="4">
      <w:lvl w:ilvl="4">
        <w:numFmt w:val="bullet"/>
        <w:lvlText w:val="•"/>
        <w:lvlJc w:val="left"/>
        <w:pPr>
          <w:ind w:left="1419" w:firstLine="0"/>
        </w:pPr>
        <w:rPr>
          <w:rFonts w:hint="default"/>
        </w:rPr>
      </w:lvl>
    </w:lvlOverride>
    <w:lvlOverride w:ilvl="5">
      <w:lvl w:ilvl="5">
        <w:numFmt w:val="bullet"/>
        <w:lvlText w:val="•"/>
        <w:lvlJc w:val="left"/>
        <w:pPr>
          <w:ind w:left="1561" w:firstLine="0"/>
        </w:pPr>
        <w:rPr>
          <w:rFonts w:hint="default"/>
        </w:rPr>
      </w:lvl>
    </w:lvlOverride>
    <w:lvlOverride w:ilvl="6">
      <w:lvl w:ilvl="6">
        <w:numFmt w:val="bullet"/>
        <w:lvlText w:val="•"/>
        <w:lvlJc w:val="left"/>
        <w:pPr>
          <w:ind w:left="1703" w:firstLine="0"/>
        </w:pPr>
        <w:rPr>
          <w:rFonts w:hint="default"/>
        </w:rPr>
      </w:lvl>
    </w:lvlOverride>
    <w:lvlOverride w:ilvl="7">
      <w:lvl w:ilvl="7">
        <w:numFmt w:val="bullet"/>
        <w:lvlText w:val="•"/>
        <w:lvlJc w:val="left"/>
        <w:pPr>
          <w:ind w:left="1845" w:firstLine="0"/>
        </w:pPr>
        <w:rPr>
          <w:rFonts w:hint="default"/>
        </w:rPr>
      </w:lvl>
    </w:lvlOverride>
    <w:lvlOverride w:ilvl="8">
      <w:lvl w:ilvl="8">
        <w:numFmt w:val="bullet"/>
        <w:lvlText w:val="•"/>
        <w:lvlJc w:val="left"/>
        <w:pPr>
          <w:ind w:left="1987"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48"/>
    <w:rsid w:val="0001164D"/>
    <w:rsid w:val="0002208A"/>
    <w:rsid w:val="000279DD"/>
    <w:rsid w:val="000353F9"/>
    <w:rsid w:val="00040C53"/>
    <w:rsid w:val="00041059"/>
    <w:rsid w:val="00043A95"/>
    <w:rsid w:val="00086640"/>
    <w:rsid w:val="00086E2E"/>
    <w:rsid w:val="00090BC8"/>
    <w:rsid w:val="000A5BFC"/>
    <w:rsid w:val="000A61C0"/>
    <w:rsid w:val="000A7459"/>
    <w:rsid w:val="000B2F7A"/>
    <w:rsid w:val="000B6ADD"/>
    <w:rsid w:val="000B6B09"/>
    <w:rsid w:val="000C458B"/>
    <w:rsid w:val="000E14F7"/>
    <w:rsid w:val="000E3892"/>
    <w:rsid w:val="000E568C"/>
    <w:rsid w:val="000E5C46"/>
    <w:rsid w:val="000F2E39"/>
    <w:rsid w:val="000F3ECA"/>
    <w:rsid w:val="000F658E"/>
    <w:rsid w:val="001019AB"/>
    <w:rsid w:val="00111E12"/>
    <w:rsid w:val="00120999"/>
    <w:rsid w:val="0013606D"/>
    <w:rsid w:val="0014173B"/>
    <w:rsid w:val="00141D0B"/>
    <w:rsid w:val="001445F0"/>
    <w:rsid w:val="00153CC3"/>
    <w:rsid w:val="00157BD8"/>
    <w:rsid w:val="001652A4"/>
    <w:rsid w:val="00167E79"/>
    <w:rsid w:val="0017276C"/>
    <w:rsid w:val="00176935"/>
    <w:rsid w:val="001843CE"/>
    <w:rsid w:val="001A13CE"/>
    <w:rsid w:val="001A478B"/>
    <w:rsid w:val="001B1AE0"/>
    <w:rsid w:val="001B3254"/>
    <w:rsid w:val="001B3B9F"/>
    <w:rsid w:val="001C3D26"/>
    <w:rsid w:val="001C5EAC"/>
    <w:rsid w:val="001E3824"/>
    <w:rsid w:val="001F3F7C"/>
    <w:rsid w:val="00203F0E"/>
    <w:rsid w:val="0020407C"/>
    <w:rsid w:val="00212B4A"/>
    <w:rsid w:val="002134C1"/>
    <w:rsid w:val="00213606"/>
    <w:rsid w:val="00213D25"/>
    <w:rsid w:val="0022312F"/>
    <w:rsid w:val="002302B7"/>
    <w:rsid w:val="002359E5"/>
    <w:rsid w:val="00245263"/>
    <w:rsid w:val="00281958"/>
    <w:rsid w:val="00284AD3"/>
    <w:rsid w:val="00286F40"/>
    <w:rsid w:val="002A33A0"/>
    <w:rsid w:val="002A5942"/>
    <w:rsid w:val="002B7834"/>
    <w:rsid w:val="002C7151"/>
    <w:rsid w:val="002D050E"/>
    <w:rsid w:val="0030138D"/>
    <w:rsid w:val="0030788A"/>
    <w:rsid w:val="00320709"/>
    <w:rsid w:val="00332DB6"/>
    <w:rsid w:val="003341CC"/>
    <w:rsid w:val="0034058F"/>
    <w:rsid w:val="0034435E"/>
    <w:rsid w:val="0035605A"/>
    <w:rsid w:val="0037794B"/>
    <w:rsid w:val="003926D7"/>
    <w:rsid w:val="003B1049"/>
    <w:rsid w:val="003C0DA6"/>
    <w:rsid w:val="003C7311"/>
    <w:rsid w:val="003D5A88"/>
    <w:rsid w:val="003D7A09"/>
    <w:rsid w:val="003E4A3F"/>
    <w:rsid w:val="003F29F4"/>
    <w:rsid w:val="00402788"/>
    <w:rsid w:val="00405557"/>
    <w:rsid w:val="00407DB4"/>
    <w:rsid w:val="0041318E"/>
    <w:rsid w:val="00417A84"/>
    <w:rsid w:val="00465728"/>
    <w:rsid w:val="004740C2"/>
    <w:rsid w:val="00490F6B"/>
    <w:rsid w:val="00496800"/>
    <w:rsid w:val="004C5684"/>
    <w:rsid w:val="004E7200"/>
    <w:rsid w:val="00512D20"/>
    <w:rsid w:val="005161FA"/>
    <w:rsid w:val="00535D5F"/>
    <w:rsid w:val="00537099"/>
    <w:rsid w:val="00537922"/>
    <w:rsid w:val="0054475F"/>
    <w:rsid w:val="005566B9"/>
    <w:rsid w:val="005679B1"/>
    <w:rsid w:val="005A4750"/>
    <w:rsid w:val="005A4C4B"/>
    <w:rsid w:val="005B4359"/>
    <w:rsid w:val="005C7604"/>
    <w:rsid w:val="005D32EB"/>
    <w:rsid w:val="005D6E82"/>
    <w:rsid w:val="005E5674"/>
    <w:rsid w:val="00604EAD"/>
    <w:rsid w:val="00611F4D"/>
    <w:rsid w:val="006144C8"/>
    <w:rsid w:val="0061524F"/>
    <w:rsid w:val="00617BC8"/>
    <w:rsid w:val="0062669F"/>
    <w:rsid w:val="006374F0"/>
    <w:rsid w:val="00640048"/>
    <w:rsid w:val="00646205"/>
    <w:rsid w:val="00663B25"/>
    <w:rsid w:val="00690E94"/>
    <w:rsid w:val="006A0710"/>
    <w:rsid w:val="006B2023"/>
    <w:rsid w:val="006B2ABB"/>
    <w:rsid w:val="006B2D37"/>
    <w:rsid w:val="006B3F92"/>
    <w:rsid w:val="006D0B7E"/>
    <w:rsid w:val="006D5287"/>
    <w:rsid w:val="006E42CB"/>
    <w:rsid w:val="006F1FC7"/>
    <w:rsid w:val="00705E2F"/>
    <w:rsid w:val="00711017"/>
    <w:rsid w:val="00724DC3"/>
    <w:rsid w:val="00731A0B"/>
    <w:rsid w:val="0073770E"/>
    <w:rsid w:val="007464F2"/>
    <w:rsid w:val="00750E83"/>
    <w:rsid w:val="007663D9"/>
    <w:rsid w:val="00767F0C"/>
    <w:rsid w:val="00774D62"/>
    <w:rsid w:val="00782631"/>
    <w:rsid w:val="0078430D"/>
    <w:rsid w:val="007902B1"/>
    <w:rsid w:val="00791CE6"/>
    <w:rsid w:val="00797A8A"/>
    <w:rsid w:val="00797B25"/>
    <w:rsid w:val="007A3190"/>
    <w:rsid w:val="007A3C74"/>
    <w:rsid w:val="007B0739"/>
    <w:rsid w:val="007B5425"/>
    <w:rsid w:val="007C207F"/>
    <w:rsid w:val="007C4F20"/>
    <w:rsid w:val="007C731C"/>
    <w:rsid w:val="007D177F"/>
    <w:rsid w:val="007D5086"/>
    <w:rsid w:val="007E7A59"/>
    <w:rsid w:val="007F2A9E"/>
    <w:rsid w:val="0080414A"/>
    <w:rsid w:val="00815ED0"/>
    <w:rsid w:val="00827E5D"/>
    <w:rsid w:val="00864A15"/>
    <w:rsid w:val="00864D71"/>
    <w:rsid w:val="00871F17"/>
    <w:rsid w:val="0087427E"/>
    <w:rsid w:val="00883753"/>
    <w:rsid w:val="00891159"/>
    <w:rsid w:val="008A4B0C"/>
    <w:rsid w:val="008B6E63"/>
    <w:rsid w:val="008C4CCE"/>
    <w:rsid w:val="008D58F5"/>
    <w:rsid w:val="008F0F17"/>
    <w:rsid w:val="008F59F1"/>
    <w:rsid w:val="00903490"/>
    <w:rsid w:val="009041F9"/>
    <w:rsid w:val="00916CE8"/>
    <w:rsid w:val="0095137D"/>
    <w:rsid w:val="00961B5D"/>
    <w:rsid w:val="0096308A"/>
    <w:rsid w:val="009665B0"/>
    <w:rsid w:val="009809B2"/>
    <w:rsid w:val="0098552F"/>
    <w:rsid w:val="0099492F"/>
    <w:rsid w:val="00995E68"/>
    <w:rsid w:val="00996E3A"/>
    <w:rsid w:val="009B29F5"/>
    <w:rsid w:val="009C3415"/>
    <w:rsid w:val="009C50D6"/>
    <w:rsid w:val="009C592E"/>
    <w:rsid w:val="009D1C67"/>
    <w:rsid w:val="009E33F6"/>
    <w:rsid w:val="009E6B64"/>
    <w:rsid w:val="009E7DD7"/>
    <w:rsid w:val="009F2300"/>
    <w:rsid w:val="00A007D8"/>
    <w:rsid w:val="00A0594B"/>
    <w:rsid w:val="00A10BFD"/>
    <w:rsid w:val="00A15974"/>
    <w:rsid w:val="00A2288C"/>
    <w:rsid w:val="00A411DD"/>
    <w:rsid w:val="00A43609"/>
    <w:rsid w:val="00A4502B"/>
    <w:rsid w:val="00A543D1"/>
    <w:rsid w:val="00A70C01"/>
    <w:rsid w:val="00A80045"/>
    <w:rsid w:val="00A83DC3"/>
    <w:rsid w:val="00A8654A"/>
    <w:rsid w:val="00A918EC"/>
    <w:rsid w:val="00AA207A"/>
    <w:rsid w:val="00AA445B"/>
    <w:rsid w:val="00AA4973"/>
    <w:rsid w:val="00AB7DBF"/>
    <w:rsid w:val="00AC2498"/>
    <w:rsid w:val="00AE1A03"/>
    <w:rsid w:val="00AE213C"/>
    <w:rsid w:val="00AF12A2"/>
    <w:rsid w:val="00B00F96"/>
    <w:rsid w:val="00B035E1"/>
    <w:rsid w:val="00B044A4"/>
    <w:rsid w:val="00B06028"/>
    <w:rsid w:val="00B35FAE"/>
    <w:rsid w:val="00B36895"/>
    <w:rsid w:val="00B517CB"/>
    <w:rsid w:val="00B60ECA"/>
    <w:rsid w:val="00B624B4"/>
    <w:rsid w:val="00B70BB6"/>
    <w:rsid w:val="00B77CA3"/>
    <w:rsid w:val="00B8374B"/>
    <w:rsid w:val="00BC14C9"/>
    <w:rsid w:val="00BC42A7"/>
    <w:rsid w:val="00BC5273"/>
    <w:rsid w:val="00BE06BC"/>
    <w:rsid w:val="00BE2BF0"/>
    <w:rsid w:val="00BE7321"/>
    <w:rsid w:val="00BF0F66"/>
    <w:rsid w:val="00BF1955"/>
    <w:rsid w:val="00BF5369"/>
    <w:rsid w:val="00BF6280"/>
    <w:rsid w:val="00C05664"/>
    <w:rsid w:val="00C15F9A"/>
    <w:rsid w:val="00C17D8C"/>
    <w:rsid w:val="00C2173E"/>
    <w:rsid w:val="00C250E1"/>
    <w:rsid w:val="00C43164"/>
    <w:rsid w:val="00C46368"/>
    <w:rsid w:val="00C546D8"/>
    <w:rsid w:val="00C66D6E"/>
    <w:rsid w:val="00C72511"/>
    <w:rsid w:val="00C806A5"/>
    <w:rsid w:val="00C84C9D"/>
    <w:rsid w:val="00CA75D4"/>
    <w:rsid w:val="00CB1D8A"/>
    <w:rsid w:val="00CB2E44"/>
    <w:rsid w:val="00CB3BAC"/>
    <w:rsid w:val="00CE3842"/>
    <w:rsid w:val="00CE5594"/>
    <w:rsid w:val="00D04192"/>
    <w:rsid w:val="00D06645"/>
    <w:rsid w:val="00D07BD6"/>
    <w:rsid w:val="00D36288"/>
    <w:rsid w:val="00D55D45"/>
    <w:rsid w:val="00D604B7"/>
    <w:rsid w:val="00D6609C"/>
    <w:rsid w:val="00D70DD1"/>
    <w:rsid w:val="00D75610"/>
    <w:rsid w:val="00D92105"/>
    <w:rsid w:val="00D979F9"/>
    <w:rsid w:val="00DA6FE2"/>
    <w:rsid w:val="00DB14CD"/>
    <w:rsid w:val="00DB5C63"/>
    <w:rsid w:val="00DE326F"/>
    <w:rsid w:val="00DF0F3A"/>
    <w:rsid w:val="00E07748"/>
    <w:rsid w:val="00E16F81"/>
    <w:rsid w:val="00E1760C"/>
    <w:rsid w:val="00E50AC8"/>
    <w:rsid w:val="00E56C06"/>
    <w:rsid w:val="00E60E43"/>
    <w:rsid w:val="00E66753"/>
    <w:rsid w:val="00E672AE"/>
    <w:rsid w:val="00E75F0D"/>
    <w:rsid w:val="00E8607F"/>
    <w:rsid w:val="00E94546"/>
    <w:rsid w:val="00EB4B3C"/>
    <w:rsid w:val="00ED186F"/>
    <w:rsid w:val="00EE561F"/>
    <w:rsid w:val="00F016A0"/>
    <w:rsid w:val="00F01E6D"/>
    <w:rsid w:val="00F25583"/>
    <w:rsid w:val="00F27291"/>
    <w:rsid w:val="00F31AA0"/>
    <w:rsid w:val="00F33ABB"/>
    <w:rsid w:val="00F33C15"/>
    <w:rsid w:val="00F42F6E"/>
    <w:rsid w:val="00F530C3"/>
    <w:rsid w:val="00F6303A"/>
    <w:rsid w:val="00F714C3"/>
    <w:rsid w:val="00F756BE"/>
    <w:rsid w:val="00F76C8D"/>
    <w:rsid w:val="00FA26F7"/>
    <w:rsid w:val="00FA3D3B"/>
    <w:rsid w:val="00FA40A5"/>
    <w:rsid w:val="00FB6D23"/>
    <w:rsid w:val="00FB79F8"/>
    <w:rsid w:val="00FC3449"/>
    <w:rsid w:val="00FD0EA3"/>
    <w:rsid w:val="00FD50DA"/>
    <w:rsid w:val="00FF2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4C03B9"/>
  <w15:docId w15:val="{8ED92C0D-3B8D-4280-AACD-7AE13A73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BC5273"/>
    <w:pPr>
      <w:widowControl w:val="0"/>
      <w:autoSpaceDE w:val="0"/>
      <w:autoSpaceDN w:val="0"/>
      <w:spacing w:after="0" w:line="240" w:lineRule="auto"/>
      <w:ind w:left="1627" w:hanging="1134"/>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5273"/>
    <w:rPr>
      <w:rFonts w:ascii="Times New Roman" w:eastAsia="Times New Roman" w:hAnsi="Times New Roman" w:cs="Times New Roman"/>
      <w:b/>
      <w:bCs/>
      <w:sz w:val="24"/>
      <w:szCs w:val="24"/>
    </w:rPr>
  </w:style>
  <w:style w:type="paragraph" w:styleId="ListeParagraf">
    <w:name w:val="List Paragraph"/>
    <w:basedOn w:val="Normal"/>
    <w:uiPriority w:val="34"/>
    <w:qFormat/>
    <w:rsid w:val="00332DB6"/>
    <w:pPr>
      <w:ind w:left="720"/>
      <w:contextualSpacing/>
    </w:pPr>
  </w:style>
  <w:style w:type="paragraph" w:styleId="stBilgi">
    <w:name w:val="header"/>
    <w:basedOn w:val="Normal"/>
    <w:link w:val="stBilgiChar"/>
    <w:uiPriority w:val="99"/>
    <w:unhideWhenUsed/>
    <w:rsid w:val="006D52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5287"/>
  </w:style>
  <w:style w:type="paragraph" w:styleId="AltBilgi">
    <w:name w:val="footer"/>
    <w:basedOn w:val="Normal"/>
    <w:link w:val="AltBilgiChar"/>
    <w:uiPriority w:val="99"/>
    <w:unhideWhenUsed/>
    <w:rsid w:val="006D52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5287"/>
  </w:style>
  <w:style w:type="paragraph" w:styleId="GvdeMetni">
    <w:name w:val="Body Text"/>
    <w:basedOn w:val="Normal"/>
    <w:link w:val="GvdeMetniChar"/>
    <w:uiPriority w:val="1"/>
    <w:qFormat/>
    <w:rsid w:val="002D05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D050E"/>
    <w:rPr>
      <w:rFonts w:ascii="Times New Roman" w:eastAsia="Times New Roman" w:hAnsi="Times New Roman" w:cs="Times New Roman"/>
      <w:sz w:val="24"/>
      <w:szCs w:val="24"/>
    </w:rPr>
  </w:style>
  <w:style w:type="character" w:styleId="Kpr">
    <w:name w:val="Hyperlink"/>
    <w:basedOn w:val="VarsaylanParagrafYazTipi"/>
    <w:uiPriority w:val="99"/>
    <w:unhideWhenUsed/>
    <w:rsid w:val="00A8654A"/>
    <w:rPr>
      <w:color w:val="0000FF" w:themeColor="hyperlink"/>
      <w:u w:val="single"/>
    </w:rPr>
  </w:style>
  <w:style w:type="character" w:styleId="zmlenmeyenBahsetme">
    <w:name w:val="Unresolved Mention"/>
    <w:basedOn w:val="VarsaylanParagrafYazTipi"/>
    <w:uiPriority w:val="99"/>
    <w:semiHidden/>
    <w:unhideWhenUsed/>
    <w:rsid w:val="00A8654A"/>
    <w:rPr>
      <w:color w:val="605E5C"/>
      <w:shd w:val="clear" w:color="auto" w:fill="E1DFDD"/>
    </w:rPr>
  </w:style>
  <w:style w:type="character" w:styleId="zlenenKpr">
    <w:name w:val="FollowedHyperlink"/>
    <w:basedOn w:val="VarsaylanParagrafYazTipi"/>
    <w:uiPriority w:val="99"/>
    <w:semiHidden/>
    <w:unhideWhenUsed/>
    <w:rsid w:val="00ED1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57474">
      <w:bodyDiv w:val="1"/>
      <w:marLeft w:val="0"/>
      <w:marRight w:val="0"/>
      <w:marTop w:val="0"/>
      <w:marBottom w:val="0"/>
      <w:divBdr>
        <w:top w:val="none" w:sz="0" w:space="0" w:color="auto"/>
        <w:left w:val="none" w:sz="0" w:space="0" w:color="auto"/>
        <w:bottom w:val="none" w:sz="0" w:space="0" w:color="auto"/>
        <w:right w:val="none" w:sz="0" w:space="0" w:color="auto"/>
      </w:divBdr>
    </w:div>
    <w:div w:id="426772311">
      <w:bodyDiv w:val="1"/>
      <w:marLeft w:val="0"/>
      <w:marRight w:val="0"/>
      <w:marTop w:val="0"/>
      <w:marBottom w:val="0"/>
      <w:divBdr>
        <w:top w:val="none" w:sz="0" w:space="0" w:color="auto"/>
        <w:left w:val="none" w:sz="0" w:space="0" w:color="auto"/>
        <w:bottom w:val="none" w:sz="0" w:space="0" w:color="auto"/>
        <w:right w:val="none" w:sz="0" w:space="0" w:color="auto"/>
      </w:divBdr>
    </w:div>
    <w:div w:id="642778656">
      <w:bodyDiv w:val="1"/>
      <w:marLeft w:val="0"/>
      <w:marRight w:val="0"/>
      <w:marTop w:val="0"/>
      <w:marBottom w:val="0"/>
      <w:divBdr>
        <w:top w:val="none" w:sz="0" w:space="0" w:color="auto"/>
        <w:left w:val="none" w:sz="0" w:space="0" w:color="auto"/>
        <w:bottom w:val="none" w:sz="0" w:space="0" w:color="auto"/>
        <w:right w:val="none" w:sz="0" w:space="0" w:color="auto"/>
      </w:divBdr>
    </w:div>
    <w:div w:id="1504126936">
      <w:bodyDiv w:val="1"/>
      <w:marLeft w:val="0"/>
      <w:marRight w:val="0"/>
      <w:marTop w:val="0"/>
      <w:marBottom w:val="0"/>
      <w:divBdr>
        <w:top w:val="none" w:sz="0" w:space="0" w:color="auto"/>
        <w:left w:val="none" w:sz="0" w:space="0" w:color="auto"/>
        <w:bottom w:val="none" w:sz="0" w:space="0" w:color="auto"/>
        <w:right w:val="none" w:sz="0" w:space="0" w:color="auto"/>
      </w:divBdr>
    </w:div>
    <w:div w:id="2096393443">
      <w:bodyDiv w:val="1"/>
      <w:marLeft w:val="0"/>
      <w:marRight w:val="0"/>
      <w:marTop w:val="0"/>
      <w:marBottom w:val="0"/>
      <w:divBdr>
        <w:top w:val="none" w:sz="0" w:space="0" w:color="auto"/>
        <w:left w:val="none" w:sz="0" w:space="0" w:color="auto"/>
        <w:bottom w:val="none" w:sz="0" w:space="0" w:color="auto"/>
        <w:right w:val="none" w:sz="0" w:space="0" w:color="auto"/>
      </w:divBdr>
    </w:div>
    <w:div w:id="2132747621">
      <w:bodyDiv w:val="1"/>
      <w:marLeft w:val="0"/>
      <w:marRight w:val="0"/>
      <w:marTop w:val="0"/>
      <w:marBottom w:val="0"/>
      <w:divBdr>
        <w:top w:val="none" w:sz="0" w:space="0" w:color="auto"/>
        <w:left w:val="none" w:sz="0" w:space="0" w:color="auto"/>
        <w:bottom w:val="none" w:sz="0" w:space="0" w:color="auto"/>
        <w:right w:val="none" w:sz="0" w:space="0" w:color="auto"/>
      </w:divBdr>
    </w:div>
    <w:div w:id="2135129754">
      <w:bodyDiv w:val="1"/>
      <w:marLeft w:val="0"/>
      <w:marRight w:val="0"/>
      <w:marTop w:val="0"/>
      <w:marBottom w:val="0"/>
      <w:divBdr>
        <w:top w:val="none" w:sz="0" w:space="0" w:color="auto"/>
        <w:left w:val="none" w:sz="0" w:space="0" w:color="auto"/>
        <w:bottom w:val="none" w:sz="0" w:space="0" w:color="auto"/>
        <w:right w:val="none" w:sz="0" w:space="0" w:color="auto"/>
      </w:divBdr>
    </w:div>
    <w:div w:id="21416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kurumsal/idari-birimler/egitim-ogretim-dairesi/ulusal-cekirdek-egitimi-programlari" TargetMode="External"/><Relationship Id="rId13" Type="http://schemas.openxmlformats.org/officeDocument/2006/relationships/hyperlink" Target="https://auects.altinbas.edu.tr/web/Ma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yyc.yok.gov.tr/" TargetMode="External"/><Relationship Id="rId12" Type="http://schemas.openxmlformats.org/officeDocument/2006/relationships/hyperlink" Target="https://auects.altinbas.edu.tr/web/Ma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k.gov.tr/kurumsal/idari-birimler/egitim-ogretim-dairesi/uygulama-ve-arastirma-merkez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ects.altinbas.edu.tr/" TargetMode="External"/><Relationship Id="rId5" Type="http://schemas.openxmlformats.org/officeDocument/2006/relationships/footnotes" Target="footnotes.xml"/><Relationship Id="rId15" Type="http://schemas.openxmlformats.org/officeDocument/2006/relationships/hyperlink" Target="https://auects.altinbas.edu.tr/" TargetMode="External"/><Relationship Id="rId10" Type="http://schemas.openxmlformats.org/officeDocument/2006/relationships/hyperlink" Target="https://www.yok.gov.tr/kurumsal/idari-birimler/egitim-ogretim-dairesi/zorunlu-yabanci-dil-hazirlik-sinifi-acma-esaslar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k.gov.tr/kurumsal/idari-birimler/egitim-ogretim-dairesi/asgari-kosullar" TargetMode="External"/><Relationship Id="rId14" Type="http://schemas.openxmlformats.org/officeDocument/2006/relationships/hyperlink" Target="https://auects.altinbas.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14</Pages>
  <Words>3182</Words>
  <Characters>23677</Characters>
  <Application>Microsoft Office Word</Application>
  <DocSecurity>0</DocSecurity>
  <Lines>595</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 OKTAY</dc:creator>
  <cp:lastModifiedBy>Ozgul OZKOC</cp:lastModifiedBy>
  <cp:revision>202</cp:revision>
  <cp:lastPrinted>2018-03-30T04:21:00Z</cp:lastPrinted>
  <dcterms:created xsi:type="dcterms:W3CDTF">2024-08-12T07:18:00Z</dcterms:created>
  <dcterms:modified xsi:type="dcterms:W3CDTF">2024-08-22T13:18:00Z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1f36ba01de08626c1af132cad8400e08c653ba7b51b862dc319f20386d0cec57</vt:lpwstr>
  </property>
</Properties>
</file>